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240" w:before="240" w:lineRule="auto"/>
        <w:rPr/>
      </w:pPr>
      <w:bookmarkStart w:colFirst="0" w:colLast="0" w:name="_s0mgo4d636rw" w:id="0"/>
      <w:bookmarkEnd w:id="0"/>
      <w:r w:rsidDel="00000000" w:rsidR="00000000" w:rsidRPr="00000000">
        <w:rPr>
          <w:rtl w:val="0"/>
        </w:rPr>
        <w:t xml:space="preserve">SIG742 – MODERN DATA SCIENCE</w:t>
      </w:r>
    </w:p>
    <w:p w:rsidR="00000000" w:rsidDel="00000000" w:rsidP="00000000" w:rsidRDefault="00000000" w:rsidRPr="00000000" w14:paraId="00000002">
      <w:pPr>
        <w:pStyle w:val="Heading1"/>
        <w:keepNext w:val="0"/>
        <w:keepLines w:val="0"/>
        <w:spacing w:after="240" w:before="240" w:lineRule="auto"/>
        <w:rPr/>
      </w:pPr>
      <w:bookmarkStart w:colFirst="0" w:colLast="0" w:name="_s0mgo4d636rw" w:id="0"/>
      <w:bookmarkEnd w:id="0"/>
      <w:r w:rsidDel="00000000" w:rsidR="00000000" w:rsidRPr="00000000">
        <w:rPr>
          <w:rtl w:val="0"/>
        </w:rPr>
        <w:t xml:space="preserve">END-TERM ASSIGNMENT REPORT</w:t>
      </w:r>
    </w:p>
    <w:p w:rsidR="00000000" w:rsidDel="00000000" w:rsidP="00000000" w:rsidRDefault="00000000" w:rsidRPr="00000000" w14:paraId="00000003">
      <w:pPr>
        <w:pStyle w:val="Heading1"/>
        <w:keepNext w:val="0"/>
        <w:keepLines w:val="0"/>
        <w:spacing w:after="240" w:before="240" w:lineRule="auto"/>
        <w:rPr/>
      </w:pPr>
      <w:bookmarkStart w:colFirst="0" w:colLast="0" w:name="_s0mgo4d636rw" w:id="0"/>
      <w:bookmarkEnd w:id="0"/>
      <w:r w:rsidDel="00000000" w:rsidR="00000000" w:rsidRPr="00000000">
        <w:rPr>
          <w:rtl w:val="0"/>
        </w:rPr>
        <w:t xml:space="preserve"> </w:t>
      </w:r>
    </w:p>
    <w:p w:rsidR="00000000" w:rsidDel="00000000" w:rsidP="00000000" w:rsidRDefault="00000000" w:rsidRPr="00000000" w14:paraId="00000004">
      <w:pPr>
        <w:pStyle w:val="Heading1"/>
        <w:keepNext w:val="0"/>
        <w:keepLines w:val="0"/>
        <w:spacing w:after="240" w:before="240" w:lineRule="auto"/>
        <w:jc w:val="center"/>
        <w:rPr/>
      </w:pPr>
      <w:bookmarkStart w:colFirst="0" w:colLast="0" w:name="_s0mgo4d636rw" w:id="0"/>
      <w:bookmarkEnd w:id="0"/>
      <w:r w:rsidDel="00000000" w:rsidR="00000000" w:rsidRPr="00000000">
        <w:rPr/>
        <w:drawing>
          <wp:inline distB="114300" distT="114300" distL="114300" distR="114300">
            <wp:extent cx="2663663" cy="954607"/>
            <wp:effectExtent b="0" l="0" r="0" t="0"/>
            <wp:docPr id="1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663663" cy="95460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keepNext w:val="0"/>
        <w:keepLines w:val="0"/>
        <w:spacing w:after="240" w:before="240" w:lineRule="auto"/>
        <w:rPr/>
      </w:pPr>
      <w:bookmarkStart w:colFirst="0" w:colLast="0" w:name="_cxb6todkpydi" w:id="1"/>
      <w:bookmarkEnd w:id="1"/>
      <w:r w:rsidDel="00000000" w:rsidR="00000000" w:rsidRPr="00000000">
        <w:rPr>
          <w:rtl w:val="0"/>
        </w:rPr>
      </w:r>
    </w:p>
    <w:p w:rsidR="00000000" w:rsidDel="00000000" w:rsidP="00000000" w:rsidRDefault="00000000" w:rsidRPr="00000000" w14:paraId="00000006">
      <w:pPr>
        <w:pStyle w:val="Heading1"/>
        <w:keepNext w:val="0"/>
        <w:keepLines w:val="0"/>
        <w:spacing w:after="240" w:before="240" w:lineRule="auto"/>
        <w:rPr/>
      </w:pPr>
      <w:bookmarkStart w:colFirst="0" w:colLast="0" w:name="_api1rabeu3xw" w:id="2"/>
      <w:bookmarkEnd w:id="2"/>
      <w:r w:rsidDel="00000000" w:rsidR="00000000" w:rsidRPr="00000000">
        <w:rPr>
          <w:rtl w:val="0"/>
        </w:rPr>
      </w:r>
    </w:p>
    <w:p w:rsidR="00000000" w:rsidDel="00000000" w:rsidP="00000000" w:rsidRDefault="00000000" w:rsidRPr="00000000" w14:paraId="00000007">
      <w:pPr>
        <w:pStyle w:val="Heading1"/>
        <w:keepNext w:val="0"/>
        <w:keepLines w:val="0"/>
        <w:spacing w:after="240" w:before="240" w:lineRule="auto"/>
        <w:rPr/>
      </w:pPr>
      <w:bookmarkStart w:colFirst="0" w:colLast="0" w:name="_9xjg7jfcx46n" w:id="3"/>
      <w:bookmarkEnd w:id="3"/>
      <w:r w:rsidDel="00000000" w:rsidR="00000000" w:rsidRPr="00000000">
        <w:rPr>
          <w:rtl w:val="0"/>
        </w:rPr>
      </w:r>
    </w:p>
    <w:p w:rsidR="00000000" w:rsidDel="00000000" w:rsidP="00000000" w:rsidRDefault="00000000" w:rsidRPr="00000000" w14:paraId="00000008">
      <w:pPr>
        <w:pStyle w:val="Heading1"/>
        <w:keepNext w:val="0"/>
        <w:keepLines w:val="0"/>
        <w:spacing w:after="240" w:before="240" w:lineRule="auto"/>
        <w:rPr/>
      </w:pPr>
      <w:bookmarkStart w:colFirst="0" w:colLast="0" w:name="_fkd6nuo8lm2f" w:id="4"/>
      <w:bookmarkEnd w:id="4"/>
      <w:r w:rsidDel="00000000" w:rsidR="00000000" w:rsidRPr="00000000">
        <w:rPr>
          <w:rtl w:val="0"/>
        </w:rPr>
      </w:r>
    </w:p>
    <w:p w:rsidR="00000000" w:rsidDel="00000000" w:rsidP="00000000" w:rsidRDefault="00000000" w:rsidRPr="00000000" w14:paraId="00000009">
      <w:pPr>
        <w:pStyle w:val="Heading1"/>
        <w:keepNext w:val="0"/>
        <w:keepLines w:val="0"/>
        <w:spacing w:after="240" w:before="240" w:lineRule="auto"/>
        <w:rPr>
          <w:sz w:val="30"/>
          <w:szCs w:val="30"/>
        </w:rPr>
      </w:pPr>
      <w:bookmarkStart w:colFirst="0" w:colLast="0" w:name="_s0mgo4d636rw" w:id="0"/>
      <w:bookmarkEnd w:id="0"/>
      <w:r w:rsidDel="00000000" w:rsidR="00000000" w:rsidRPr="00000000">
        <w:rPr>
          <w:sz w:val="30"/>
          <w:szCs w:val="30"/>
          <w:rtl w:val="0"/>
        </w:rPr>
        <w:t xml:space="preserve">Submitted by,</w:t>
      </w:r>
    </w:p>
    <w:p w:rsidR="00000000" w:rsidDel="00000000" w:rsidP="00000000" w:rsidRDefault="00000000" w:rsidRPr="00000000" w14:paraId="0000000A">
      <w:pPr>
        <w:pStyle w:val="Heading1"/>
        <w:keepNext w:val="0"/>
        <w:keepLines w:val="0"/>
        <w:spacing w:after="240" w:before="240" w:lineRule="auto"/>
        <w:rPr>
          <w:sz w:val="30"/>
          <w:szCs w:val="30"/>
        </w:rPr>
      </w:pPr>
      <w:bookmarkStart w:colFirst="0" w:colLast="0" w:name="_s0mgo4d636rw" w:id="0"/>
      <w:bookmarkEnd w:id="0"/>
      <w:r w:rsidDel="00000000" w:rsidR="00000000" w:rsidRPr="00000000">
        <w:rPr>
          <w:sz w:val="30"/>
          <w:szCs w:val="30"/>
          <w:rtl w:val="0"/>
        </w:rPr>
        <w:t xml:space="preserve">Abhishek Manish (225167838)</w:t>
      </w:r>
    </w:p>
    <w:p w:rsidR="00000000" w:rsidDel="00000000" w:rsidP="00000000" w:rsidRDefault="00000000" w:rsidRPr="00000000" w14:paraId="0000000B">
      <w:pPr>
        <w:pStyle w:val="Heading1"/>
        <w:keepNext w:val="0"/>
        <w:keepLines w:val="0"/>
        <w:spacing w:after="240" w:before="240" w:lineRule="auto"/>
        <w:rPr>
          <w:sz w:val="30"/>
          <w:szCs w:val="30"/>
        </w:rPr>
      </w:pPr>
      <w:bookmarkStart w:colFirst="0" w:colLast="0" w:name="_s0mgo4d636rw" w:id="0"/>
      <w:bookmarkEnd w:id="0"/>
      <w:r w:rsidDel="00000000" w:rsidR="00000000" w:rsidRPr="00000000">
        <w:rPr>
          <w:sz w:val="30"/>
          <w:szCs w:val="30"/>
          <w:rtl w:val="0"/>
        </w:rPr>
        <w:t xml:space="preserve">Vishu Kukkar</w:t>
      </w:r>
    </w:p>
    <w:p w:rsidR="00000000" w:rsidDel="00000000" w:rsidP="00000000" w:rsidRDefault="00000000" w:rsidRPr="00000000" w14:paraId="0000000C">
      <w:pPr>
        <w:pStyle w:val="Heading1"/>
        <w:keepNext w:val="0"/>
        <w:keepLines w:val="0"/>
        <w:spacing w:after="240" w:before="240" w:lineRule="auto"/>
        <w:rPr>
          <w:sz w:val="30"/>
          <w:szCs w:val="30"/>
        </w:rPr>
      </w:pPr>
      <w:bookmarkStart w:colFirst="0" w:colLast="0" w:name="_s0mgo4d636rw" w:id="0"/>
      <w:bookmarkEnd w:id="0"/>
      <w:r w:rsidDel="00000000" w:rsidR="00000000" w:rsidRPr="00000000">
        <w:rPr>
          <w:sz w:val="30"/>
          <w:szCs w:val="30"/>
          <w:rtl w:val="0"/>
        </w:rPr>
        <w:t xml:space="preserve">Vishal Verma (224630519)</w:t>
      </w:r>
    </w:p>
    <w:p w:rsidR="00000000" w:rsidDel="00000000" w:rsidP="00000000" w:rsidRDefault="00000000" w:rsidRPr="00000000" w14:paraId="0000000D">
      <w:pPr>
        <w:pStyle w:val="Heading1"/>
        <w:keepNext w:val="0"/>
        <w:keepLines w:val="0"/>
        <w:spacing w:after="240" w:before="240" w:lineRule="auto"/>
        <w:rPr>
          <w:sz w:val="30"/>
          <w:szCs w:val="30"/>
        </w:rPr>
      </w:pPr>
      <w:bookmarkStart w:colFirst="0" w:colLast="0" w:name="_s0mgo4d636rw" w:id="0"/>
      <w:bookmarkEnd w:id="0"/>
      <w:r w:rsidDel="00000000" w:rsidR="00000000" w:rsidRPr="00000000">
        <w:rPr>
          <w:sz w:val="30"/>
          <w:szCs w:val="30"/>
          <w:rtl w:val="0"/>
        </w:rPr>
        <w:t xml:space="preserve"> </w:t>
      </w:r>
    </w:p>
    <w:p w:rsidR="00000000" w:rsidDel="00000000" w:rsidP="00000000" w:rsidRDefault="00000000" w:rsidRPr="00000000" w14:paraId="0000000E">
      <w:pPr>
        <w:pStyle w:val="Heading1"/>
        <w:keepNext w:val="0"/>
        <w:keepLines w:val="0"/>
        <w:spacing w:after="240" w:before="240" w:lineRule="auto"/>
        <w:rPr>
          <w:sz w:val="30"/>
          <w:szCs w:val="30"/>
        </w:rPr>
      </w:pPr>
      <w:bookmarkStart w:colFirst="0" w:colLast="0" w:name="_s0mgo4d636rw" w:id="0"/>
      <w:bookmarkEnd w:id="0"/>
      <w:r w:rsidDel="00000000" w:rsidR="00000000" w:rsidRPr="00000000">
        <w:rPr>
          <w:sz w:val="30"/>
          <w:szCs w:val="30"/>
          <w:rtl w:val="0"/>
        </w:rPr>
        <w:t xml:space="preserve"> </w:t>
      </w:r>
    </w:p>
    <w:p w:rsidR="00000000" w:rsidDel="00000000" w:rsidP="00000000" w:rsidRDefault="00000000" w:rsidRPr="00000000" w14:paraId="0000000F">
      <w:pPr>
        <w:pStyle w:val="Heading1"/>
        <w:keepNext w:val="0"/>
        <w:keepLines w:val="0"/>
        <w:spacing w:after="240" w:before="240" w:lineRule="auto"/>
        <w:rPr>
          <w:sz w:val="30"/>
          <w:szCs w:val="30"/>
        </w:rPr>
      </w:pPr>
      <w:bookmarkStart w:colFirst="0" w:colLast="0" w:name="_s0mgo4d636rw" w:id="0"/>
      <w:bookmarkEnd w:id="0"/>
      <w:r w:rsidDel="00000000" w:rsidR="00000000" w:rsidRPr="00000000">
        <w:rPr>
          <w:sz w:val="30"/>
          <w:szCs w:val="30"/>
          <w:rtl w:val="0"/>
        </w:rPr>
        <w:t xml:space="preserve"> </w:t>
      </w:r>
    </w:p>
    <w:p w:rsidR="00000000" w:rsidDel="00000000" w:rsidP="00000000" w:rsidRDefault="00000000" w:rsidRPr="00000000" w14:paraId="00000010">
      <w:pPr>
        <w:pStyle w:val="Heading1"/>
        <w:keepNext w:val="0"/>
        <w:keepLines w:val="0"/>
        <w:spacing w:after="240" w:before="240" w:lineRule="auto"/>
        <w:rPr>
          <w:sz w:val="30"/>
          <w:szCs w:val="30"/>
        </w:rPr>
      </w:pPr>
      <w:bookmarkStart w:colFirst="0" w:colLast="0" w:name="_s0mgo4d636rw" w:id="0"/>
      <w:bookmarkEnd w:id="0"/>
      <w:r w:rsidDel="00000000" w:rsidR="00000000" w:rsidRPr="00000000">
        <w:rPr>
          <w:sz w:val="30"/>
          <w:szCs w:val="30"/>
          <w:rtl w:val="0"/>
        </w:rPr>
        <w:t xml:space="preserve"> </w:t>
      </w:r>
    </w:p>
    <w:p w:rsidR="00000000" w:rsidDel="00000000" w:rsidP="00000000" w:rsidRDefault="00000000" w:rsidRPr="00000000" w14:paraId="00000011">
      <w:pPr>
        <w:pStyle w:val="Heading1"/>
        <w:keepNext w:val="0"/>
        <w:keepLines w:val="0"/>
        <w:spacing w:after="240" w:before="240" w:lineRule="auto"/>
        <w:rPr/>
      </w:pPr>
      <w:bookmarkStart w:colFirst="0" w:colLast="0" w:name="_oaxn4zdk5h0o" w:id="5"/>
      <w:bookmarkEnd w:id="5"/>
      <w:r w:rsidDel="00000000" w:rsidR="00000000" w:rsidRPr="00000000">
        <w:rPr>
          <w:sz w:val="30"/>
          <w:szCs w:val="30"/>
          <w:rtl w:val="0"/>
        </w:rPr>
        <w:t xml:space="preserve"> </w:t>
      </w:r>
      <w:r w:rsidDel="00000000" w:rsidR="00000000" w:rsidRPr="00000000">
        <w:rPr>
          <w:rtl w:val="0"/>
        </w:rPr>
      </w:r>
    </w:p>
    <w:p w:rsidR="00000000" w:rsidDel="00000000" w:rsidP="00000000" w:rsidRDefault="00000000" w:rsidRPr="00000000" w14:paraId="00000012">
      <w:pPr>
        <w:pStyle w:val="Heading1"/>
        <w:keepNext w:val="0"/>
        <w:keepLines w:val="0"/>
        <w:spacing w:after="80" w:lineRule="auto"/>
        <w:rPr/>
      </w:pPr>
      <w:bookmarkStart w:colFirst="0" w:colLast="0" w:name="_azyut8lqc8q5" w:id="6"/>
      <w:bookmarkEnd w:id="6"/>
      <w:r w:rsidDel="00000000" w:rsidR="00000000" w:rsidRPr="00000000">
        <w:rPr>
          <w:rtl w:val="0"/>
        </w:rPr>
      </w:r>
    </w:p>
    <w:p w:rsidR="00000000" w:rsidDel="00000000" w:rsidP="00000000" w:rsidRDefault="00000000" w:rsidRPr="00000000" w14:paraId="00000013">
      <w:pPr>
        <w:pStyle w:val="Heading1"/>
        <w:keepNext w:val="0"/>
        <w:keepLines w:val="0"/>
        <w:spacing w:after="80" w:lineRule="auto"/>
        <w:rPr/>
      </w:pPr>
      <w:bookmarkStart w:colFirst="0" w:colLast="0" w:name="_enm5dop563l3" w:id="7"/>
      <w:bookmarkEnd w:id="7"/>
      <w:r w:rsidDel="00000000" w:rsidR="00000000" w:rsidRPr="00000000">
        <w:rPr>
          <w:rtl w:val="0"/>
        </w:rPr>
        <w:t xml:space="preserve">Part I – Business Review Analysis</w:t>
      </w:r>
    </w:p>
    <w:p w:rsidR="00000000" w:rsidDel="00000000" w:rsidP="00000000" w:rsidRDefault="00000000" w:rsidRPr="00000000" w14:paraId="00000014">
      <w:pPr>
        <w:pStyle w:val="Heading2"/>
        <w:rPr/>
      </w:pPr>
      <w:bookmarkStart w:colFirst="0" w:colLast="0" w:name="_qlde831asltp" w:id="8"/>
      <w:bookmarkEnd w:id="8"/>
      <w:r w:rsidDel="00000000" w:rsidR="00000000" w:rsidRPr="00000000">
        <w:rPr>
          <w:rtl w:val="0"/>
        </w:rPr>
        <w:t xml:space="preserve">Environment Setup &amp; Data Loading</w:t>
      </w:r>
    </w:p>
    <w:p w:rsidR="00000000" w:rsidDel="00000000" w:rsidP="00000000" w:rsidRDefault="00000000" w:rsidRPr="00000000" w14:paraId="00000015">
      <w:pPr>
        <w:rPr>
          <w:sz w:val="24"/>
          <w:szCs w:val="24"/>
        </w:rPr>
      </w:pPr>
      <w:r w:rsidDel="00000000" w:rsidR="00000000" w:rsidRPr="00000000">
        <w:rPr>
          <w:sz w:val="24"/>
          <w:szCs w:val="24"/>
          <w:rtl w:val="0"/>
        </w:rPr>
        <w:t xml:space="preserve">The initial steps involve setting up the environment by installing and importing the necessary libraries, including </w:t>
      </w:r>
      <w:r w:rsidDel="00000000" w:rsidR="00000000" w:rsidRPr="00000000">
        <w:rPr>
          <w:b w:val="1"/>
          <w:sz w:val="24"/>
          <w:szCs w:val="24"/>
          <w:rtl w:val="0"/>
        </w:rPr>
        <w:t xml:space="preserve">PySpark</w:t>
      </w:r>
      <w:r w:rsidDel="00000000" w:rsidR="00000000" w:rsidRPr="00000000">
        <w:rPr>
          <w:sz w:val="24"/>
          <w:szCs w:val="24"/>
          <w:rtl w:val="0"/>
        </w:rPr>
        <w:t xml:space="preserve">, </w:t>
      </w:r>
      <w:r w:rsidDel="00000000" w:rsidR="00000000" w:rsidRPr="00000000">
        <w:rPr>
          <w:b w:val="1"/>
          <w:sz w:val="24"/>
          <w:szCs w:val="24"/>
          <w:rtl w:val="0"/>
        </w:rPr>
        <w:t xml:space="preserve">Pandas</w:t>
      </w:r>
      <w:r w:rsidDel="00000000" w:rsidR="00000000" w:rsidRPr="00000000">
        <w:rPr>
          <w:sz w:val="24"/>
          <w:szCs w:val="24"/>
          <w:rtl w:val="0"/>
        </w:rPr>
        <w:t xml:space="preserve">, </w:t>
      </w:r>
      <w:r w:rsidDel="00000000" w:rsidR="00000000" w:rsidRPr="00000000">
        <w:rPr>
          <w:b w:val="1"/>
          <w:sz w:val="24"/>
          <w:szCs w:val="24"/>
          <w:rtl w:val="0"/>
        </w:rPr>
        <w:t xml:space="preserve">Seaborn</w:t>
      </w:r>
      <w:r w:rsidDel="00000000" w:rsidR="00000000" w:rsidRPr="00000000">
        <w:rPr>
          <w:sz w:val="24"/>
          <w:szCs w:val="24"/>
          <w:rtl w:val="0"/>
        </w:rPr>
        <w:t xml:space="preserve">, and </w:t>
      </w:r>
      <w:r w:rsidDel="00000000" w:rsidR="00000000" w:rsidRPr="00000000">
        <w:rPr>
          <w:b w:val="1"/>
          <w:sz w:val="24"/>
          <w:szCs w:val="24"/>
          <w:rtl w:val="0"/>
        </w:rPr>
        <w:t xml:space="preserve">Matplotlib</w:t>
      </w:r>
      <w:r w:rsidDel="00000000" w:rsidR="00000000" w:rsidRPr="00000000">
        <w:rPr>
          <w:sz w:val="24"/>
          <w:szCs w:val="24"/>
          <w:rtl w:val="0"/>
        </w:rPr>
        <w:t xml:space="preserve">. A Spark session is then initialized to handle the data processing. The notebook loads two datasets, </w:t>
      </w:r>
      <w:r w:rsidDel="00000000" w:rsidR="00000000" w:rsidRPr="00000000">
        <w:rPr>
          <w:color w:val="188038"/>
          <w:sz w:val="24"/>
          <w:szCs w:val="24"/>
          <w:rtl w:val="0"/>
        </w:rPr>
        <w:t xml:space="preserve">review.csv</w:t>
      </w:r>
      <w:r w:rsidDel="00000000" w:rsidR="00000000" w:rsidRPr="00000000">
        <w:rPr>
          <w:sz w:val="24"/>
          <w:szCs w:val="24"/>
          <w:rtl w:val="0"/>
        </w:rPr>
        <w:t xml:space="preserve"> and </w:t>
      </w:r>
      <w:r w:rsidDel="00000000" w:rsidR="00000000" w:rsidRPr="00000000">
        <w:rPr>
          <w:color w:val="188038"/>
          <w:sz w:val="24"/>
          <w:szCs w:val="24"/>
          <w:rtl w:val="0"/>
        </w:rPr>
        <w:t xml:space="preserve">meta-review-business.csv</w:t>
      </w:r>
      <w:r w:rsidDel="00000000" w:rsidR="00000000" w:rsidRPr="00000000">
        <w:rPr>
          <w:sz w:val="24"/>
          <w:szCs w:val="24"/>
          <w:rtl w:val="0"/>
        </w:rPr>
        <w:t xml:space="preserve">, by extracting them from a zip file.</w:t>
      </w:r>
    </w:p>
    <w:p w:rsidR="00000000" w:rsidDel="00000000" w:rsidP="00000000" w:rsidRDefault="00000000" w:rsidRPr="00000000" w14:paraId="00000016">
      <w:pPr>
        <w:pStyle w:val="Heading2"/>
        <w:keepNext w:val="0"/>
        <w:keepLines w:val="0"/>
        <w:spacing w:after="80" w:lineRule="auto"/>
        <w:rPr/>
      </w:pPr>
      <w:bookmarkStart w:colFirst="0" w:colLast="0" w:name="_e704d7xqulsn" w:id="9"/>
      <w:bookmarkEnd w:id="9"/>
      <w:r w:rsidDel="00000000" w:rsidR="00000000" w:rsidRPr="00000000">
        <w:rPr>
          <w:rtl w:val="0"/>
        </w:rPr>
        <w:t xml:space="preserve">Question 1.1 – Data Wrangling with PySpark</w:t>
      </w:r>
    </w:p>
    <w:p w:rsidR="00000000" w:rsidDel="00000000" w:rsidP="00000000" w:rsidRDefault="00000000" w:rsidRPr="00000000" w14:paraId="00000017">
      <w:pPr>
        <w:pStyle w:val="Heading3"/>
        <w:keepNext w:val="0"/>
        <w:keepLines w:val="0"/>
        <w:spacing w:before="280" w:lineRule="auto"/>
        <w:rPr/>
      </w:pPr>
      <w:bookmarkStart w:colFirst="0" w:colLast="0" w:name="_ld227j5vauet" w:id="10"/>
      <w:bookmarkEnd w:id="10"/>
      <w:r w:rsidDel="00000000" w:rsidR="00000000" w:rsidRPr="00000000">
        <w:rPr>
          <w:rtl w:val="0"/>
        </w:rPr>
        <w:t xml:space="preserve">Answer 1.1.1 – Handling Missing Text Values – Replace None or null in text column with 'no review'</w:t>
      </w:r>
    </w:p>
    <w:p w:rsidR="00000000" w:rsidDel="00000000" w:rsidP="00000000" w:rsidRDefault="00000000" w:rsidRPr="00000000" w14:paraId="00000018">
      <w:pPr>
        <w:pStyle w:val="Heading4"/>
        <w:rPr/>
      </w:pPr>
      <w:bookmarkStart w:colFirst="0" w:colLast="0" w:name="_bc9truew2eor" w:id="11"/>
      <w:bookmarkEnd w:id="11"/>
      <w:r w:rsidDel="00000000" w:rsidR="00000000" w:rsidRPr="00000000">
        <w:rPr>
          <w:rtl w:val="0"/>
        </w:rPr>
        <w:t xml:space="preserve">Load Review Data into Spark</w:t>
      </w:r>
    </w:p>
    <w:p w:rsidR="00000000" w:rsidDel="00000000" w:rsidP="00000000" w:rsidRDefault="00000000" w:rsidRPr="00000000" w14:paraId="00000019">
      <w:pPr>
        <w:rPr/>
      </w:pPr>
      <w:r w:rsidDel="00000000" w:rsidR="00000000" w:rsidRPr="00000000">
        <w:rPr/>
        <w:drawing>
          <wp:inline distB="114300" distT="114300" distL="114300" distR="114300">
            <wp:extent cx="5721210" cy="1750975"/>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21210" cy="17509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3"/>
        <w:rPr/>
      </w:pPr>
      <w:bookmarkStart w:colFirst="0" w:colLast="0" w:name="_6v5fbtk7dwmj" w:id="12"/>
      <w:bookmarkEnd w:id="12"/>
      <w:r w:rsidDel="00000000" w:rsidR="00000000" w:rsidRPr="00000000">
        <w:rPr/>
        <w:drawing>
          <wp:inline distB="114300" distT="114300" distL="114300" distR="114300">
            <wp:extent cx="5731200" cy="1676400"/>
            <wp:effectExtent b="0" l="0" r="0" t="0"/>
            <wp:docPr id="2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1028700"/>
            <wp:effectExtent b="0" l="0" r="0" t="0"/>
            <wp:docPr id="68" name="image73.png"/>
            <a:graphic>
              <a:graphicData uri="http://schemas.openxmlformats.org/drawingml/2006/picture">
                <pic:pic>
                  <pic:nvPicPr>
                    <pic:cNvPr id="0" name="image73.png"/>
                    <pic:cNvPicPr preferRelativeResize="0"/>
                  </pic:nvPicPr>
                  <pic:blipFill>
                    <a:blip r:embed="rId9"/>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731200" cy="1993900"/>
            <wp:effectExtent b="0" l="0" r="0" t="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rPr/>
      </w:pPr>
      <w:bookmarkStart w:colFirst="0" w:colLast="0" w:name="_w38uxx4u4sj9" w:id="13"/>
      <w:bookmarkEnd w:id="13"/>
      <w:r w:rsidDel="00000000" w:rsidR="00000000" w:rsidRPr="00000000">
        <w:rPr>
          <w:rtl w:val="0"/>
        </w:rPr>
        <w:t xml:space="preserve">Replace null text with 'no review'</w:t>
      </w:r>
    </w:p>
    <w:p w:rsidR="00000000" w:rsidDel="00000000" w:rsidP="00000000" w:rsidRDefault="00000000" w:rsidRPr="00000000" w14:paraId="0000001E">
      <w:pPr>
        <w:rPr/>
      </w:pPr>
      <w:r w:rsidDel="00000000" w:rsidR="00000000" w:rsidRPr="00000000">
        <w:rPr/>
        <w:drawing>
          <wp:inline distB="114300" distT="114300" distL="114300" distR="114300">
            <wp:extent cx="5233988" cy="1173735"/>
            <wp:effectExtent b="0" l="0" r="0" t="0"/>
            <wp:docPr id="50"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233988" cy="117373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1700213" cy="2157345"/>
            <wp:effectExtent b="0" l="0" r="0" t="0"/>
            <wp:docPr id="85" name="image85.png"/>
            <a:graphic>
              <a:graphicData uri="http://schemas.openxmlformats.org/drawingml/2006/picture">
                <pic:pic>
                  <pic:nvPicPr>
                    <pic:cNvPr id="0" name="image85.png"/>
                    <pic:cNvPicPr preferRelativeResize="0"/>
                  </pic:nvPicPr>
                  <pic:blipFill>
                    <a:blip r:embed="rId12"/>
                    <a:srcRect b="0" l="0" r="0" t="0"/>
                    <a:stretch>
                      <a:fillRect/>
                    </a:stretch>
                  </pic:blipFill>
                  <pic:spPr>
                    <a:xfrm>
                      <a:off x="0" y="0"/>
                      <a:ext cx="1700213" cy="215734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spacing w:before="280" w:lineRule="auto"/>
        <w:rPr/>
      </w:pPr>
      <w:r w:rsidDel="00000000" w:rsidR="00000000" w:rsidRPr="00000000">
        <w:rPr>
          <w:rtl w:val="0"/>
        </w:rPr>
        <w:t xml:space="preserve">The </w:t>
      </w:r>
      <w:r w:rsidDel="00000000" w:rsidR="00000000" w:rsidRPr="00000000">
        <w:rPr>
          <w:color w:val="188038"/>
          <w:rtl w:val="0"/>
        </w:rPr>
        <w:t xml:space="preserve">review.csv</w:t>
      </w:r>
      <w:r w:rsidDel="00000000" w:rsidR="00000000" w:rsidRPr="00000000">
        <w:rPr>
          <w:rtl w:val="0"/>
        </w:rPr>
        <w:t xml:space="preserve"> dataset is loaded into a Spark DataFrame. To ensure data quality, any missing values in the </w:t>
      </w:r>
      <w:r w:rsidDel="00000000" w:rsidR="00000000" w:rsidRPr="00000000">
        <w:rPr>
          <w:b w:val="1"/>
          <w:rtl w:val="0"/>
        </w:rPr>
        <w:t xml:space="preserve">'text'</w:t>
      </w:r>
      <w:r w:rsidDel="00000000" w:rsidR="00000000" w:rsidRPr="00000000">
        <w:rPr>
          <w:rtl w:val="0"/>
        </w:rPr>
        <w:t xml:space="preserve"> column are replaced with the string </w:t>
      </w:r>
      <w:r w:rsidDel="00000000" w:rsidR="00000000" w:rsidRPr="00000000">
        <w:rPr>
          <w:b w:val="1"/>
          <w:rtl w:val="0"/>
        </w:rPr>
        <w:t xml:space="preserve">'no review'</w:t>
      </w:r>
      <w:r w:rsidDel="00000000" w:rsidR="00000000" w:rsidRPr="00000000">
        <w:rPr>
          <w:rtl w:val="0"/>
        </w:rPr>
        <w:t xml:space="preserve">.</w:t>
      </w:r>
    </w:p>
    <w:p w:rsidR="00000000" w:rsidDel="00000000" w:rsidP="00000000" w:rsidRDefault="00000000" w:rsidRPr="00000000" w14:paraId="00000021">
      <w:pPr>
        <w:pStyle w:val="Heading3"/>
        <w:keepNext w:val="0"/>
        <w:keepLines w:val="0"/>
        <w:spacing w:before="280" w:lineRule="auto"/>
        <w:rPr/>
      </w:pPr>
      <w:bookmarkStart w:colFirst="0" w:colLast="0" w:name="_5dyootkjtbd3" w:id="14"/>
      <w:bookmarkEnd w:id="14"/>
      <w:r w:rsidDel="00000000" w:rsidR="00000000" w:rsidRPr="00000000">
        <w:rPr>
          <w:rtl w:val="0"/>
        </w:rPr>
        <w:t xml:space="preserve">Answer 1.1.2 – Converting Time Format – Transform time column into yyyy-mm-dd format and create newtime</w:t>
      </w:r>
    </w:p>
    <w:p w:rsidR="00000000" w:rsidDel="00000000" w:rsidP="00000000" w:rsidRDefault="00000000" w:rsidRPr="00000000" w14:paraId="00000022">
      <w:pPr>
        <w:rPr/>
      </w:pPr>
      <w:r w:rsidDel="00000000" w:rsidR="00000000" w:rsidRPr="00000000">
        <w:rPr/>
        <w:drawing>
          <wp:inline distB="114300" distT="114300" distL="114300" distR="114300">
            <wp:extent cx="5731200" cy="2501900"/>
            <wp:effectExtent b="0" l="0" r="0" t="0"/>
            <wp:docPr id="43"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1957388" cy="2460948"/>
            <wp:effectExtent b="0" l="0" r="0" t="0"/>
            <wp:docPr id="56"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1957388" cy="246094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'time'</w:t>
      </w:r>
      <w:r w:rsidDel="00000000" w:rsidR="00000000" w:rsidRPr="00000000">
        <w:rPr>
          <w:sz w:val="24"/>
          <w:szCs w:val="24"/>
          <w:rtl w:val="0"/>
        </w:rPr>
        <w:t xml:space="preserve"> column, which contains timestamps, is cleaned and converted into a more usable format. The process involves:</w:t>
      </w:r>
    </w:p>
    <w:p w:rsidR="00000000" w:rsidDel="00000000" w:rsidP="00000000" w:rsidRDefault="00000000" w:rsidRPr="00000000" w14:paraId="00000026">
      <w:pPr>
        <w:numPr>
          <w:ilvl w:val="0"/>
          <w:numId w:val="12"/>
        </w:numPr>
        <w:spacing w:after="0" w:afterAutospacing="0" w:before="240" w:lineRule="auto"/>
        <w:ind w:left="720" w:hanging="360"/>
        <w:rPr>
          <w:sz w:val="24"/>
          <w:szCs w:val="24"/>
        </w:rPr>
      </w:pPr>
      <w:r w:rsidDel="00000000" w:rsidR="00000000" w:rsidRPr="00000000">
        <w:rPr>
          <w:sz w:val="24"/>
          <w:szCs w:val="24"/>
          <w:rtl w:val="0"/>
        </w:rPr>
        <w:t xml:space="preserve">Extracting only the numeric values from the 'time' column.</w:t>
      </w:r>
    </w:p>
    <w:p w:rsidR="00000000" w:rsidDel="00000000" w:rsidP="00000000" w:rsidRDefault="00000000" w:rsidRPr="00000000" w14:paraId="00000027">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Converting the timestamps from milliseconds to seconds.</w:t>
      </w:r>
    </w:p>
    <w:p w:rsidR="00000000" w:rsidDel="00000000" w:rsidP="00000000" w:rsidRDefault="00000000" w:rsidRPr="00000000" w14:paraId="00000028">
      <w:pPr>
        <w:numPr>
          <w:ilvl w:val="0"/>
          <w:numId w:val="12"/>
        </w:numPr>
        <w:spacing w:after="240" w:before="0" w:beforeAutospacing="0" w:lineRule="auto"/>
        <w:ind w:left="720" w:hanging="360"/>
        <w:rPr>
          <w:sz w:val="24"/>
          <w:szCs w:val="24"/>
        </w:rPr>
      </w:pPr>
      <w:r w:rsidDel="00000000" w:rsidR="00000000" w:rsidRPr="00000000">
        <w:rPr>
          <w:sz w:val="24"/>
          <w:szCs w:val="24"/>
          <w:rtl w:val="0"/>
        </w:rPr>
        <w:t xml:space="preserve">Creating a new column named </w:t>
      </w:r>
      <w:r w:rsidDel="00000000" w:rsidR="00000000" w:rsidRPr="00000000">
        <w:rPr>
          <w:b w:val="1"/>
          <w:sz w:val="24"/>
          <w:szCs w:val="24"/>
          <w:rtl w:val="0"/>
        </w:rPr>
        <w:t xml:space="preserve">'newtime'</w:t>
      </w:r>
      <w:r w:rsidDel="00000000" w:rsidR="00000000" w:rsidRPr="00000000">
        <w:rPr>
          <w:sz w:val="24"/>
          <w:szCs w:val="24"/>
          <w:rtl w:val="0"/>
        </w:rPr>
        <w:t xml:space="preserve"> with the date in 'yyyy-MM-dd' format.</w:t>
      </w:r>
    </w:p>
    <w:p w:rsidR="00000000" w:rsidDel="00000000" w:rsidP="00000000" w:rsidRDefault="00000000" w:rsidRPr="00000000" w14:paraId="00000029">
      <w:pPr>
        <w:pStyle w:val="Heading3"/>
        <w:spacing w:before="280" w:lineRule="auto"/>
        <w:rPr/>
      </w:pPr>
      <w:bookmarkStart w:colFirst="0" w:colLast="0" w:name="_870s5dnxy481" w:id="15"/>
      <w:bookmarkEnd w:id="15"/>
      <w:r w:rsidDel="00000000" w:rsidR="00000000" w:rsidRPr="00000000">
        <w:rPr>
          <w:rtl w:val="0"/>
        </w:rPr>
        <w:t xml:space="preserve">Detailed code logic (step-by-step)</w:t>
      </w:r>
    </w:p>
    <w:p w:rsidR="00000000" w:rsidDel="00000000" w:rsidP="00000000" w:rsidRDefault="00000000" w:rsidRPr="00000000" w14:paraId="0000002A">
      <w:pPr>
        <w:numPr>
          <w:ilvl w:val="0"/>
          <w:numId w:val="35"/>
        </w:numPr>
        <w:spacing w:after="0" w:afterAutospacing="0" w:before="240" w:lineRule="auto"/>
        <w:ind w:left="720" w:hanging="360"/>
        <w:rPr>
          <w:sz w:val="24"/>
          <w:szCs w:val="24"/>
        </w:rPr>
      </w:pPr>
      <w:r w:rsidDel="00000000" w:rsidR="00000000" w:rsidRPr="00000000">
        <w:rPr>
          <w:b w:val="1"/>
          <w:sz w:val="24"/>
          <w:szCs w:val="24"/>
          <w:rtl w:val="0"/>
        </w:rPr>
        <w:t xml:space="preserve">Load dataset</w:t>
      </w:r>
      <w:r w:rsidDel="00000000" w:rsidR="00000000" w:rsidRPr="00000000">
        <w:rPr>
          <w:sz w:val="24"/>
          <w:szCs w:val="24"/>
          <w:rtl w:val="0"/>
        </w:rPr>
        <w:t xml:space="preserve"> into a Spark DataFrame (or pandas DataFrame if used). This initializes the data pipeline and preserves schema for downstream operations.</w:t>
      </w:r>
    </w:p>
    <w:p w:rsidR="00000000" w:rsidDel="00000000" w:rsidP="00000000" w:rsidRDefault="00000000" w:rsidRPr="00000000" w14:paraId="0000002B">
      <w:pPr>
        <w:numPr>
          <w:ilvl w:val="0"/>
          <w:numId w:val="35"/>
        </w:numPr>
        <w:spacing w:after="0" w:afterAutospacing="0" w:before="0" w:beforeAutospacing="0" w:lineRule="auto"/>
        <w:ind w:left="720" w:hanging="360"/>
        <w:rPr>
          <w:sz w:val="24"/>
          <w:szCs w:val="24"/>
        </w:rPr>
      </w:pPr>
      <w:r w:rsidDel="00000000" w:rsidR="00000000" w:rsidRPr="00000000">
        <w:rPr>
          <w:b w:val="1"/>
          <w:sz w:val="24"/>
          <w:szCs w:val="24"/>
          <w:rtl w:val="0"/>
        </w:rPr>
        <w:t xml:space="preserve">Detect nulls</w:t>
      </w:r>
      <w:r w:rsidDel="00000000" w:rsidR="00000000" w:rsidRPr="00000000">
        <w:rPr>
          <w:sz w:val="24"/>
          <w:szCs w:val="24"/>
          <w:rtl w:val="0"/>
        </w:rPr>
        <w:t xml:space="preserve"> in the review </w:t>
      </w:r>
      <w:r w:rsidDel="00000000" w:rsidR="00000000" w:rsidRPr="00000000">
        <w:rPr>
          <w:color w:val="188038"/>
          <w:sz w:val="24"/>
          <w:szCs w:val="24"/>
          <w:rtl w:val="0"/>
        </w:rPr>
        <w:t xml:space="preserve">text</w:t>
      </w:r>
      <w:r w:rsidDel="00000000" w:rsidR="00000000" w:rsidRPr="00000000">
        <w:rPr>
          <w:sz w:val="24"/>
          <w:szCs w:val="24"/>
          <w:rtl w:val="0"/>
        </w:rPr>
        <w:t xml:space="preserve"> column with </w:t>
      </w:r>
      <w:r w:rsidDel="00000000" w:rsidR="00000000" w:rsidRPr="00000000">
        <w:rPr>
          <w:color w:val="188038"/>
          <w:sz w:val="24"/>
          <w:szCs w:val="24"/>
          <w:rtl w:val="0"/>
        </w:rPr>
        <w:t xml:space="preserve">isNull()</w:t>
      </w:r>
      <w:r w:rsidDel="00000000" w:rsidR="00000000" w:rsidRPr="00000000">
        <w:rPr>
          <w:sz w:val="24"/>
          <w:szCs w:val="24"/>
          <w:rtl w:val="0"/>
        </w:rPr>
        <w:t xml:space="preserve"> (Spark) or </w:t>
      </w:r>
      <w:r w:rsidDel="00000000" w:rsidR="00000000" w:rsidRPr="00000000">
        <w:rPr>
          <w:color w:val="188038"/>
          <w:sz w:val="24"/>
          <w:szCs w:val="24"/>
          <w:rtl w:val="0"/>
        </w:rPr>
        <w:t xml:space="preserve">isna()</w:t>
      </w:r>
      <w:r w:rsidDel="00000000" w:rsidR="00000000" w:rsidRPr="00000000">
        <w:rPr>
          <w:sz w:val="24"/>
          <w:szCs w:val="24"/>
          <w:rtl w:val="0"/>
        </w:rPr>
        <w:t xml:space="preserve"> (pandas). This identifies missing text entries which would otherwise break text processing.</w:t>
      </w:r>
    </w:p>
    <w:p w:rsidR="00000000" w:rsidDel="00000000" w:rsidP="00000000" w:rsidRDefault="00000000" w:rsidRPr="00000000" w14:paraId="0000002C">
      <w:pPr>
        <w:numPr>
          <w:ilvl w:val="0"/>
          <w:numId w:val="35"/>
        </w:numPr>
        <w:spacing w:after="0" w:afterAutospacing="0" w:before="0" w:beforeAutospacing="0" w:lineRule="auto"/>
        <w:ind w:left="720" w:hanging="360"/>
        <w:rPr>
          <w:sz w:val="24"/>
          <w:szCs w:val="24"/>
        </w:rPr>
      </w:pPr>
      <w:r w:rsidDel="00000000" w:rsidR="00000000" w:rsidRPr="00000000">
        <w:rPr>
          <w:b w:val="1"/>
          <w:sz w:val="24"/>
          <w:szCs w:val="24"/>
          <w:rtl w:val="0"/>
        </w:rPr>
        <w:t xml:space="preserve">Replace nulls</w:t>
      </w:r>
      <w:r w:rsidDel="00000000" w:rsidR="00000000" w:rsidRPr="00000000">
        <w:rPr>
          <w:sz w:val="24"/>
          <w:szCs w:val="24"/>
          <w:rtl w:val="0"/>
        </w:rPr>
        <w:t xml:space="preserve"> with the canonical string </w:t>
      </w:r>
      <w:r w:rsidDel="00000000" w:rsidR="00000000" w:rsidRPr="00000000">
        <w:rPr>
          <w:color w:val="188038"/>
          <w:sz w:val="24"/>
          <w:szCs w:val="24"/>
          <w:rtl w:val="0"/>
        </w:rPr>
        <w:t xml:space="preserve">"no review"</w:t>
      </w:r>
      <w:r w:rsidDel="00000000" w:rsidR="00000000" w:rsidRPr="00000000">
        <w:rPr>
          <w:sz w:val="24"/>
          <w:szCs w:val="24"/>
          <w:rtl w:val="0"/>
        </w:rPr>
        <w:t xml:space="preserve"> using </w:t>
      </w:r>
      <w:r w:rsidDel="00000000" w:rsidR="00000000" w:rsidRPr="00000000">
        <w:rPr>
          <w:color w:val="188038"/>
          <w:sz w:val="24"/>
          <w:szCs w:val="24"/>
          <w:rtl w:val="0"/>
        </w:rPr>
        <w:t xml:space="preserve">when(...).otherwise(...)</w:t>
      </w:r>
      <w:r w:rsidDel="00000000" w:rsidR="00000000" w:rsidRPr="00000000">
        <w:rPr>
          <w:sz w:val="24"/>
          <w:szCs w:val="24"/>
          <w:rtl w:val="0"/>
        </w:rPr>
        <w:t xml:space="preserve"> (Spark) or </w:t>
      </w:r>
      <w:r w:rsidDel="00000000" w:rsidR="00000000" w:rsidRPr="00000000">
        <w:rPr>
          <w:color w:val="188038"/>
          <w:sz w:val="24"/>
          <w:szCs w:val="24"/>
          <w:rtl w:val="0"/>
        </w:rPr>
        <w:t xml:space="preserve">fillna()</w:t>
      </w:r>
      <w:r w:rsidDel="00000000" w:rsidR="00000000" w:rsidRPr="00000000">
        <w:rPr>
          <w:sz w:val="24"/>
          <w:szCs w:val="24"/>
          <w:rtl w:val="0"/>
        </w:rPr>
        <w:t xml:space="preserve"> (pandas). Using a clear placeholder preserves row counts and makes downstream tokenization/word counts simpler (no need for special-casing nulls).</w:t>
      </w:r>
    </w:p>
    <w:p w:rsidR="00000000" w:rsidDel="00000000" w:rsidP="00000000" w:rsidRDefault="00000000" w:rsidRPr="00000000" w14:paraId="0000002D">
      <w:pPr>
        <w:numPr>
          <w:ilvl w:val="0"/>
          <w:numId w:val="35"/>
        </w:numPr>
        <w:spacing w:after="0" w:afterAutospacing="0" w:before="0" w:beforeAutospacing="0" w:lineRule="auto"/>
        <w:ind w:left="720" w:hanging="360"/>
        <w:rPr>
          <w:sz w:val="24"/>
          <w:szCs w:val="24"/>
        </w:rPr>
      </w:pPr>
      <w:r w:rsidDel="00000000" w:rsidR="00000000" w:rsidRPr="00000000">
        <w:rPr>
          <w:b w:val="1"/>
          <w:sz w:val="24"/>
          <w:szCs w:val="24"/>
          <w:rtl w:val="0"/>
        </w:rPr>
        <w:t xml:space="preserve">Normalize the </w:t>
      </w:r>
      <w:r w:rsidDel="00000000" w:rsidR="00000000" w:rsidRPr="00000000">
        <w:rPr>
          <w:b w:val="1"/>
          <w:color w:val="188038"/>
          <w:sz w:val="24"/>
          <w:szCs w:val="24"/>
          <w:rtl w:val="0"/>
        </w:rPr>
        <w:t xml:space="preserve">time</w:t>
      </w:r>
      <w:r w:rsidDel="00000000" w:rsidR="00000000" w:rsidRPr="00000000">
        <w:rPr>
          <w:b w:val="1"/>
          <w:sz w:val="24"/>
          <w:szCs w:val="24"/>
          <w:rtl w:val="0"/>
        </w:rPr>
        <w:t xml:space="preserve"> field</w:t>
      </w:r>
      <w:r w:rsidDel="00000000" w:rsidR="00000000" w:rsidRPr="00000000">
        <w:rPr>
          <w:sz w:val="24"/>
          <w:szCs w:val="24"/>
          <w:rtl w:val="0"/>
        </w:rPr>
        <w:t xml:space="preserve"> to a proper </w:t>
      </w:r>
      <w:r w:rsidDel="00000000" w:rsidR="00000000" w:rsidRPr="00000000">
        <w:rPr>
          <w:color w:val="188038"/>
          <w:sz w:val="24"/>
          <w:szCs w:val="24"/>
          <w:rtl w:val="0"/>
        </w:rPr>
        <w:t xml:space="preserve">YYYY-MM-DD</w:t>
      </w:r>
      <w:r w:rsidDel="00000000" w:rsidR="00000000" w:rsidRPr="00000000">
        <w:rPr>
          <w:sz w:val="24"/>
          <w:szCs w:val="24"/>
          <w:rtl w:val="0"/>
        </w:rPr>
        <w:t xml:space="preserve"> date column named </w:t>
      </w:r>
      <w:r w:rsidDel="00000000" w:rsidR="00000000" w:rsidRPr="00000000">
        <w:rPr>
          <w:color w:val="188038"/>
          <w:sz w:val="24"/>
          <w:szCs w:val="24"/>
          <w:rtl w:val="0"/>
        </w:rPr>
        <w:t xml:space="preserve">newtime</w:t>
      </w:r>
      <w:r w:rsidDel="00000000" w:rsidR="00000000" w:rsidRPr="00000000">
        <w:rPr>
          <w:sz w:val="24"/>
          <w:szCs w:val="24"/>
          <w:rtl w:val="0"/>
        </w:rPr>
        <w:t xml:space="preserve">:</w:t>
      </w:r>
    </w:p>
    <w:p w:rsidR="00000000" w:rsidDel="00000000" w:rsidP="00000000" w:rsidRDefault="00000000" w:rsidRPr="00000000" w14:paraId="0000002E">
      <w:pPr>
        <w:numPr>
          <w:ilvl w:val="1"/>
          <w:numId w:val="35"/>
        </w:numPr>
        <w:spacing w:after="0" w:afterAutospacing="0" w:before="0" w:beforeAutospacing="0" w:lineRule="auto"/>
        <w:ind w:left="1440" w:hanging="360"/>
        <w:rPr>
          <w:sz w:val="24"/>
          <w:szCs w:val="24"/>
        </w:rPr>
      </w:pPr>
      <w:r w:rsidDel="00000000" w:rsidR="00000000" w:rsidRPr="00000000">
        <w:rPr>
          <w:sz w:val="24"/>
          <w:szCs w:val="24"/>
          <w:rtl w:val="0"/>
        </w:rPr>
        <w:t xml:space="preserve">If </w:t>
      </w:r>
      <w:r w:rsidDel="00000000" w:rsidR="00000000" w:rsidRPr="00000000">
        <w:rPr>
          <w:color w:val="188038"/>
          <w:sz w:val="24"/>
          <w:szCs w:val="24"/>
          <w:rtl w:val="0"/>
        </w:rPr>
        <w:t xml:space="preserve">time</w:t>
      </w:r>
      <w:r w:rsidDel="00000000" w:rsidR="00000000" w:rsidRPr="00000000">
        <w:rPr>
          <w:sz w:val="24"/>
          <w:szCs w:val="24"/>
          <w:rtl w:val="0"/>
        </w:rPr>
        <w:t xml:space="preserve"> is Unix epoch seconds: apply </w:t>
      </w:r>
      <w:r w:rsidDel="00000000" w:rsidR="00000000" w:rsidRPr="00000000">
        <w:rPr>
          <w:color w:val="188038"/>
          <w:sz w:val="24"/>
          <w:szCs w:val="24"/>
          <w:rtl w:val="0"/>
        </w:rPr>
        <w:t xml:space="preserve">from_unixtime(time)</w:t>
      </w:r>
      <w:r w:rsidDel="00000000" w:rsidR="00000000" w:rsidRPr="00000000">
        <w:rPr>
          <w:sz w:val="24"/>
          <w:szCs w:val="24"/>
          <w:rtl w:val="0"/>
        </w:rPr>
        <w:t xml:space="preserve"> and </w:t>
      </w:r>
      <w:r w:rsidDel="00000000" w:rsidR="00000000" w:rsidRPr="00000000">
        <w:rPr>
          <w:color w:val="188038"/>
          <w:sz w:val="24"/>
          <w:szCs w:val="24"/>
          <w:rtl w:val="0"/>
        </w:rPr>
        <w:t xml:space="preserve">to_date(...)</w:t>
      </w:r>
      <w:r w:rsidDel="00000000" w:rsidR="00000000" w:rsidRPr="00000000">
        <w:rPr>
          <w:sz w:val="24"/>
          <w:szCs w:val="24"/>
          <w:rtl w:val="0"/>
        </w:rPr>
        <w:t xml:space="preserve"> (Spark) or </w:t>
      </w:r>
      <w:r w:rsidDel="00000000" w:rsidR="00000000" w:rsidRPr="00000000">
        <w:rPr>
          <w:color w:val="188038"/>
          <w:sz w:val="24"/>
          <w:szCs w:val="24"/>
          <w:rtl w:val="0"/>
        </w:rPr>
        <w:t xml:space="preserve">pd.to_datetime(df['time'], unit='s').dt.date</w:t>
      </w:r>
      <w:r w:rsidDel="00000000" w:rsidR="00000000" w:rsidRPr="00000000">
        <w:rPr>
          <w:sz w:val="24"/>
          <w:szCs w:val="24"/>
          <w:rtl w:val="0"/>
        </w:rPr>
        <w:t xml:space="preserve"> (pandas).</w:t>
      </w:r>
    </w:p>
    <w:p w:rsidR="00000000" w:rsidDel="00000000" w:rsidP="00000000" w:rsidRDefault="00000000" w:rsidRPr="00000000" w14:paraId="0000002F">
      <w:pPr>
        <w:numPr>
          <w:ilvl w:val="1"/>
          <w:numId w:val="35"/>
        </w:numPr>
        <w:spacing w:after="0" w:afterAutospacing="0" w:before="0" w:beforeAutospacing="0" w:lineRule="auto"/>
        <w:ind w:left="1440" w:hanging="360"/>
        <w:rPr>
          <w:sz w:val="24"/>
          <w:szCs w:val="24"/>
        </w:rPr>
      </w:pPr>
      <w:r w:rsidDel="00000000" w:rsidR="00000000" w:rsidRPr="00000000">
        <w:rPr>
          <w:sz w:val="24"/>
          <w:szCs w:val="24"/>
          <w:rtl w:val="0"/>
        </w:rPr>
        <w:t xml:space="preserve">If </w:t>
      </w:r>
      <w:r w:rsidDel="00000000" w:rsidR="00000000" w:rsidRPr="00000000">
        <w:rPr>
          <w:color w:val="188038"/>
          <w:sz w:val="24"/>
          <w:szCs w:val="24"/>
          <w:rtl w:val="0"/>
        </w:rPr>
        <w:t xml:space="preserve">time</w:t>
      </w:r>
      <w:r w:rsidDel="00000000" w:rsidR="00000000" w:rsidRPr="00000000">
        <w:rPr>
          <w:sz w:val="24"/>
          <w:szCs w:val="24"/>
          <w:rtl w:val="0"/>
        </w:rPr>
        <w:t xml:space="preserve"> is a string: apply a parsing function with a format string or </w:t>
      </w:r>
      <w:r w:rsidDel="00000000" w:rsidR="00000000" w:rsidRPr="00000000">
        <w:rPr>
          <w:color w:val="188038"/>
          <w:sz w:val="24"/>
          <w:szCs w:val="24"/>
          <w:rtl w:val="0"/>
        </w:rPr>
        <w:t xml:space="preserve">to_datetime(..., errors='coerce')</w:t>
      </w:r>
      <w:r w:rsidDel="00000000" w:rsidR="00000000" w:rsidRPr="00000000">
        <w:rPr>
          <w:sz w:val="24"/>
          <w:szCs w:val="24"/>
          <w:rtl w:val="0"/>
        </w:rPr>
        <w:t xml:space="preserve"> and then </w:t>
      </w:r>
      <w:r w:rsidDel="00000000" w:rsidR="00000000" w:rsidRPr="00000000">
        <w:rPr>
          <w:color w:val="188038"/>
          <w:sz w:val="24"/>
          <w:szCs w:val="24"/>
          <w:rtl w:val="0"/>
        </w:rPr>
        <w:t xml:space="preserve">dt.date</w:t>
      </w:r>
      <w:r w:rsidDel="00000000" w:rsidR="00000000" w:rsidRPr="00000000">
        <w:rPr>
          <w:sz w:val="24"/>
          <w:szCs w:val="24"/>
          <w:rtl w:val="0"/>
        </w:rPr>
        <w:t xml:space="preserve">.</w:t>
      </w:r>
    </w:p>
    <w:p w:rsidR="00000000" w:rsidDel="00000000" w:rsidP="00000000" w:rsidRDefault="00000000" w:rsidRPr="00000000" w14:paraId="00000030">
      <w:pPr>
        <w:numPr>
          <w:ilvl w:val="0"/>
          <w:numId w:val="35"/>
        </w:numPr>
        <w:spacing w:after="240" w:before="0" w:beforeAutospacing="0" w:lineRule="auto"/>
        <w:ind w:left="720" w:hanging="360"/>
        <w:rPr>
          <w:sz w:val="24"/>
          <w:szCs w:val="24"/>
        </w:rPr>
      </w:pPr>
      <w:r w:rsidDel="00000000" w:rsidR="00000000" w:rsidRPr="00000000">
        <w:rPr>
          <w:b w:val="1"/>
          <w:sz w:val="24"/>
          <w:szCs w:val="24"/>
          <w:rtl w:val="0"/>
        </w:rPr>
        <w:t xml:space="preserve">Type-check / validate</w:t>
      </w:r>
      <w:r w:rsidDel="00000000" w:rsidR="00000000" w:rsidRPr="00000000">
        <w:rPr>
          <w:sz w:val="24"/>
          <w:szCs w:val="24"/>
          <w:rtl w:val="0"/>
        </w:rPr>
        <w:t xml:space="preserve">: show first 5 rows (</w:t>
      </w:r>
      <w:r w:rsidDel="00000000" w:rsidR="00000000" w:rsidRPr="00000000">
        <w:rPr>
          <w:color w:val="188038"/>
          <w:sz w:val="24"/>
          <w:szCs w:val="24"/>
          <w:rtl w:val="0"/>
        </w:rPr>
        <w:t xml:space="preserve">show(5)</w:t>
      </w:r>
      <w:r w:rsidDel="00000000" w:rsidR="00000000" w:rsidRPr="00000000">
        <w:rPr>
          <w:sz w:val="24"/>
          <w:szCs w:val="24"/>
          <w:rtl w:val="0"/>
        </w:rPr>
        <w:t xml:space="preserve"> or </w:t>
      </w:r>
      <w:r w:rsidDel="00000000" w:rsidR="00000000" w:rsidRPr="00000000">
        <w:rPr>
          <w:color w:val="188038"/>
          <w:sz w:val="24"/>
          <w:szCs w:val="24"/>
          <w:rtl w:val="0"/>
        </w:rPr>
        <w:t xml:space="preserve">head()</w:t>
      </w:r>
      <w:r w:rsidDel="00000000" w:rsidR="00000000" w:rsidRPr="00000000">
        <w:rPr>
          <w:sz w:val="24"/>
          <w:szCs w:val="24"/>
          <w:rtl w:val="0"/>
        </w:rPr>
        <w:t xml:space="preserve">) to verify that </w:t>
      </w:r>
      <w:r w:rsidDel="00000000" w:rsidR="00000000" w:rsidRPr="00000000">
        <w:rPr>
          <w:color w:val="188038"/>
          <w:sz w:val="24"/>
          <w:szCs w:val="24"/>
          <w:rtl w:val="0"/>
        </w:rPr>
        <w:t xml:space="preserve">text</w:t>
      </w:r>
      <w:r w:rsidDel="00000000" w:rsidR="00000000" w:rsidRPr="00000000">
        <w:rPr>
          <w:sz w:val="24"/>
          <w:szCs w:val="24"/>
          <w:rtl w:val="0"/>
        </w:rPr>
        <w:t xml:space="preserve"> has </w:t>
      </w:r>
      <w:r w:rsidDel="00000000" w:rsidR="00000000" w:rsidRPr="00000000">
        <w:rPr>
          <w:color w:val="188038"/>
          <w:sz w:val="24"/>
          <w:szCs w:val="24"/>
          <w:rtl w:val="0"/>
        </w:rPr>
        <w:t xml:space="preserve">"no review"</w:t>
      </w:r>
      <w:r w:rsidDel="00000000" w:rsidR="00000000" w:rsidRPr="00000000">
        <w:rPr>
          <w:sz w:val="24"/>
          <w:szCs w:val="24"/>
          <w:rtl w:val="0"/>
        </w:rPr>
        <w:t xml:space="preserve"> where appropriate and </w:t>
      </w:r>
      <w:r w:rsidDel="00000000" w:rsidR="00000000" w:rsidRPr="00000000">
        <w:rPr>
          <w:color w:val="188038"/>
          <w:sz w:val="24"/>
          <w:szCs w:val="24"/>
          <w:rtl w:val="0"/>
        </w:rPr>
        <w:t xml:space="preserve">newtime</w:t>
      </w:r>
      <w:r w:rsidDel="00000000" w:rsidR="00000000" w:rsidRPr="00000000">
        <w:rPr>
          <w:sz w:val="24"/>
          <w:szCs w:val="24"/>
          <w:rtl w:val="0"/>
        </w:rPr>
        <w:t xml:space="preserve"> is a </w:t>
      </w:r>
      <w:r w:rsidDel="00000000" w:rsidR="00000000" w:rsidRPr="00000000">
        <w:rPr>
          <w:color w:val="188038"/>
          <w:sz w:val="24"/>
          <w:szCs w:val="24"/>
          <w:rtl w:val="0"/>
        </w:rPr>
        <w:t xml:space="preserve">YYYY-MM-DD</w:t>
      </w:r>
      <w:r w:rsidDel="00000000" w:rsidR="00000000" w:rsidRPr="00000000">
        <w:rPr>
          <w:sz w:val="24"/>
          <w:szCs w:val="24"/>
          <w:rtl w:val="0"/>
        </w:rPr>
        <w:t xml:space="preserve"> date.</w:t>
      </w:r>
    </w:p>
    <w:p w:rsidR="00000000" w:rsidDel="00000000" w:rsidP="00000000" w:rsidRDefault="00000000" w:rsidRPr="00000000" w14:paraId="00000031">
      <w:pPr>
        <w:pStyle w:val="Heading3"/>
        <w:spacing w:before="280" w:lineRule="auto"/>
        <w:rPr/>
      </w:pPr>
      <w:bookmarkStart w:colFirst="0" w:colLast="0" w:name="_9lzf7w1xlku2" w:id="16"/>
      <w:bookmarkEnd w:id="16"/>
      <w:r w:rsidDel="00000000" w:rsidR="00000000" w:rsidRPr="00000000">
        <w:rPr>
          <w:rtl w:val="0"/>
        </w:rPr>
        <w:t xml:space="preserve">Interpretation of results</w:t>
      </w:r>
    </w:p>
    <w:p w:rsidR="00000000" w:rsidDel="00000000" w:rsidP="00000000" w:rsidRDefault="00000000" w:rsidRPr="00000000" w14:paraId="00000032">
      <w:pPr>
        <w:numPr>
          <w:ilvl w:val="0"/>
          <w:numId w:val="41"/>
        </w:numPr>
        <w:spacing w:after="0" w:afterAutospacing="0" w:before="240" w:lineRule="auto"/>
        <w:ind w:left="720" w:hanging="360"/>
        <w:rPr>
          <w:sz w:val="24"/>
          <w:szCs w:val="24"/>
        </w:rPr>
      </w:pPr>
      <w:r w:rsidDel="00000000" w:rsidR="00000000" w:rsidRPr="00000000">
        <w:rPr>
          <w:sz w:val="24"/>
          <w:szCs w:val="24"/>
          <w:rtl w:val="0"/>
        </w:rPr>
        <w:t xml:space="preserve">All previously-missing review texts are replaced with </w:t>
      </w:r>
      <w:r w:rsidDel="00000000" w:rsidR="00000000" w:rsidRPr="00000000">
        <w:rPr>
          <w:color w:val="188038"/>
          <w:sz w:val="24"/>
          <w:szCs w:val="24"/>
          <w:rtl w:val="0"/>
        </w:rPr>
        <w:t xml:space="preserve">"no review"</w:t>
      </w:r>
      <w:r w:rsidDel="00000000" w:rsidR="00000000" w:rsidRPr="00000000">
        <w:rPr>
          <w:sz w:val="24"/>
          <w:szCs w:val="24"/>
          <w:rtl w:val="0"/>
        </w:rPr>
        <w:t xml:space="preserve">, enabling consistent textual analysis without null-handling branches.</w:t>
      </w:r>
    </w:p>
    <w:p w:rsidR="00000000" w:rsidDel="00000000" w:rsidP="00000000" w:rsidRDefault="00000000" w:rsidRPr="00000000" w14:paraId="00000033">
      <w:pPr>
        <w:numPr>
          <w:ilvl w:val="0"/>
          <w:numId w:val="41"/>
        </w:numPr>
        <w:spacing w:after="240" w:before="0" w:beforeAutospacing="0" w:lineRule="auto"/>
        <w:ind w:left="720" w:hanging="360"/>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newtime</w:t>
      </w:r>
      <w:r w:rsidDel="00000000" w:rsidR="00000000" w:rsidRPr="00000000">
        <w:rPr>
          <w:sz w:val="24"/>
          <w:szCs w:val="24"/>
          <w:rtl w:val="0"/>
        </w:rPr>
        <w:t xml:space="preserve"> column provides a canonical date usable for grouping, sorting and time-series analysis. This step standardizes the temporal axis for all subsequent analysis.</w:t>
      </w:r>
    </w:p>
    <w:p w:rsidR="00000000" w:rsidDel="00000000" w:rsidP="00000000" w:rsidRDefault="00000000" w:rsidRPr="00000000" w14:paraId="00000034">
      <w:pPr>
        <w:pStyle w:val="Heading3"/>
        <w:spacing w:before="280" w:lineRule="auto"/>
        <w:rPr/>
      </w:pPr>
      <w:bookmarkStart w:colFirst="0" w:colLast="0" w:name="_gt759hvd1fut" w:id="17"/>
      <w:bookmarkEnd w:id="17"/>
      <w:r w:rsidDel="00000000" w:rsidR="00000000" w:rsidRPr="00000000">
        <w:rPr>
          <w:rtl w:val="0"/>
        </w:rPr>
        <w:t xml:space="preserve">Why this solution was chosen</w:t>
      </w:r>
    </w:p>
    <w:p w:rsidR="00000000" w:rsidDel="00000000" w:rsidP="00000000" w:rsidRDefault="00000000" w:rsidRPr="00000000" w14:paraId="00000035">
      <w:pPr>
        <w:numPr>
          <w:ilvl w:val="0"/>
          <w:numId w:val="16"/>
        </w:numPr>
        <w:spacing w:after="0" w:afterAutospacing="0" w:before="240" w:lineRule="auto"/>
        <w:ind w:left="720" w:hanging="360"/>
        <w:rPr>
          <w:sz w:val="24"/>
          <w:szCs w:val="24"/>
        </w:rPr>
      </w:pPr>
      <w:r w:rsidDel="00000000" w:rsidR="00000000" w:rsidRPr="00000000">
        <w:rPr>
          <w:sz w:val="24"/>
          <w:szCs w:val="24"/>
          <w:rtl w:val="0"/>
        </w:rPr>
        <w:t xml:space="preserve">It is </w:t>
      </w:r>
      <w:r w:rsidDel="00000000" w:rsidR="00000000" w:rsidRPr="00000000">
        <w:rPr>
          <w:b w:val="1"/>
          <w:sz w:val="24"/>
          <w:szCs w:val="24"/>
          <w:rtl w:val="0"/>
        </w:rPr>
        <w:t xml:space="preserve">robust and simple</w:t>
      </w:r>
      <w:r w:rsidDel="00000000" w:rsidR="00000000" w:rsidRPr="00000000">
        <w:rPr>
          <w:sz w:val="24"/>
          <w:szCs w:val="24"/>
          <w:rtl w:val="0"/>
        </w:rPr>
        <w:t xml:space="preserve">: replacing nulls with a clear token avoids losing rows and keeps the dataset consistent.</w:t>
      </w:r>
    </w:p>
    <w:p w:rsidR="00000000" w:rsidDel="00000000" w:rsidP="00000000" w:rsidRDefault="00000000" w:rsidRPr="00000000" w14:paraId="00000036">
      <w:pPr>
        <w:numPr>
          <w:ilvl w:val="0"/>
          <w:numId w:val="16"/>
        </w:numPr>
        <w:spacing w:after="240" w:before="0" w:beforeAutospacing="0" w:lineRule="auto"/>
        <w:ind w:left="720" w:hanging="360"/>
        <w:rPr>
          <w:sz w:val="24"/>
          <w:szCs w:val="24"/>
        </w:rPr>
      </w:pPr>
      <w:r w:rsidDel="00000000" w:rsidR="00000000" w:rsidRPr="00000000">
        <w:rPr>
          <w:sz w:val="24"/>
          <w:szCs w:val="24"/>
          <w:rtl w:val="0"/>
        </w:rPr>
        <w:t xml:space="preserve">Using Spark/Pandas built-in datetime parsers is </w:t>
      </w:r>
      <w:r w:rsidDel="00000000" w:rsidR="00000000" w:rsidRPr="00000000">
        <w:rPr>
          <w:b w:val="1"/>
          <w:sz w:val="24"/>
          <w:szCs w:val="24"/>
          <w:rtl w:val="0"/>
        </w:rPr>
        <w:t xml:space="preserve">reliable</w:t>
      </w:r>
      <w:r w:rsidDel="00000000" w:rsidR="00000000" w:rsidRPr="00000000">
        <w:rPr>
          <w:sz w:val="24"/>
          <w:szCs w:val="24"/>
          <w:rtl w:val="0"/>
        </w:rPr>
        <w:t xml:space="preserve"> and handles most common formats and epoch times without manual regex.</w:t>
      </w:r>
    </w:p>
    <w:p w:rsidR="00000000" w:rsidDel="00000000" w:rsidP="00000000" w:rsidRDefault="00000000" w:rsidRPr="00000000" w14:paraId="00000037">
      <w:pPr>
        <w:pStyle w:val="Heading3"/>
        <w:spacing w:before="280" w:lineRule="auto"/>
        <w:rPr/>
      </w:pPr>
      <w:bookmarkStart w:colFirst="0" w:colLast="0" w:name="_rkp7hj568pjx" w:id="18"/>
      <w:bookmarkEnd w:id="18"/>
      <w:r w:rsidDel="00000000" w:rsidR="00000000" w:rsidRPr="00000000">
        <w:rPr>
          <w:rtl w:val="0"/>
        </w:rPr>
        <w:t xml:space="preserve">Other possible solutions</w:t>
      </w:r>
    </w:p>
    <w:p w:rsidR="00000000" w:rsidDel="00000000" w:rsidP="00000000" w:rsidRDefault="00000000" w:rsidRPr="00000000" w14:paraId="00000038">
      <w:pPr>
        <w:numPr>
          <w:ilvl w:val="0"/>
          <w:numId w:val="40"/>
        </w:numPr>
        <w:spacing w:after="0" w:afterAutospacing="0" w:before="240" w:lineRule="auto"/>
        <w:ind w:left="720" w:hanging="360"/>
        <w:rPr>
          <w:sz w:val="24"/>
          <w:szCs w:val="24"/>
        </w:rPr>
      </w:pPr>
      <w:r w:rsidDel="00000000" w:rsidR="00000000" w:rsidRPr="00000000">
        <w:rPr>
          <w:sz w:val="24"/>
          <w:szCs w:val="24"/>
          <w:rtl w:val="0"/>
        </w:rPr>
        <w:t xml:space="preserve">Drop rows with null </w:t>
      </w:r>
      <w:r w:rsidDel="00000000" w:rsidR="00000000" w:rsidRPr="00000000">
        <w:rPr>
          <w:color w:val="188038"/>
          <w:sz w:val="24"/>
          <w:szCs w:val="24"/>
          <w:rtl w:val="0"/>
        </w:rPr>
        <w:t xml:space="preserve">text</w:t>
      </w:r>
      <w:r w:rsidDel="00000000" w:rsidR="00000000" w:rsidRPr="00000000">
        <w:rPr>
          <w:sz w:val="24"/>
          <w:szCs w:val="24"/>
          <w:rtl w:val="0"/>
        </w:rPr>
        <w:t xml:space="preserve"> (loses data; not preferred).</w:t>
      </w:r>
    </w:p>
    <w:p w:rsidR="00000000" w:rsidDel="00000000" w:rsidP="00000000" w:rsidRDefault="00000000" w:rsidRPr="00000000" w14:paraId="00000039">
      <w:pPr>
        <w:numPr>
          <w:ilvl w:val="0"/>
          <w:numId w:val="40"/>
        </w:numPr>
        <w:spacing w:after="0" w:afterAutospacing="0" w:before="0" w:beforeAutospacing="0" w:lineRule="auto"/>
        <w:ind w:left="720" w:hanging="360"/>
        <w:rPr>
          <w:sz w:val="24"/>
          <w:szCs w:val="24"/>
        </w:rPr>
      </w:pPr>
      <w:r w:rsidDel="00000000" w:rsidR="00000000" w:rsidRPr="00000000">
        <w:rPr>
          <w:sz w:val="24"/>
          <w:szCs w:val="24"/>
          <w:rtl w:val="0"/>
        </w:rPr>
        <w:t xml:space="preserve">Use imputation with contextual text (e.g., infer text from similar reviews) — complex and unnecessary here.</w:t>
      </w:r>
    </w:p>
    <w:p w:rsidR="00000000" w:rsidDel="00000000" w:rsidP="00000000" w:rsidRDefault="00000000" w:rsidRPr="00000000" w14:paraId="0000003A">
      <w:pPr>
        <w:numPr>
          <w:ilvl w:val="0"/>
          <w:numId w:val="40"/>
        </w:numPr>
        <w:spacing w:after="240" w:before="0" w:beforeAutospacing="0" w:lineRule="auto"/>
        <w:ind w:left="720" w:hanging="360"/>
        <w:rPr>
          <w:sz w:val="24"/>
          <w:szCs w:val="24"/>
        </w:rPr>
      </w:pPr>
      <w:r w:rsidDel="00000000" w:rsidR="00000000" w:rsidRPr="00000000">
        <w:rPr>
          <w:sz w:val="24"/>
          <w:szCs w:val="24"/>
          <w:rtl w:val="0"/>
        </w:rPr>
        <w:t xml:space="preserve">Preserve nulls and handle them case-by-case in downstream logic (adds complexity).</w:t>
      </w:r>
    </w:p>
    <w:p w:rsidR="00000000" w:rsidDel="00000000" w:rsidP="00000000" w:rsidRDefault="00000000" w:rsidRPr="00000000" w14:paraId="0000003B">
      <w:pPr>
        <w:pStyle w:val="Heading3"/>
        <w:spacing w:before="280" w:lineRule="auto"/>
        <w:rPr/>
      </w:pPr>
      <w:bookmarkStart w:colFirst="0" w:colLast="0" w:name="_ea2el981m68y" w:id="19"/>
      <w:bookmarkEnd w:id="19"/>
      <w:r w:rsidDel="00000000" w:rsidR="00000000" w:rsidRPr="00000000">
        <w:rPr>
          <w:rtl w:val="0"/>
        </w:rPr>
        <w:t xml:space="preserve">Is this optimal?</w:t>
      </w:r>
    </w:p>
    <w:p w:rsidR="00000000" w:rsidDel="00000000" w:rsidP="00000000" w:rsidRDefault="00000000" w:rsidRPr="00000000" w14:paraId="0000003C">
      <w:pPr>
        <w:numPr>
          <w:ilvl w:val="0"/>
          <w:numId w:val="30"/>
        </w:numPr>
        <w:spacing w:after="0" w:afterAutospacing="0" w:before="240" w:lineRule="auto"/>
        <w:ind w:left="720" w:hanging="360"/>
        <w:rPr>
          <w:sz w:val="24"/>
          <w:szCs w:val="24"/>
        </w:rPr>
      </w:pPr>
      <w:r w:rsidDel="00000000" w:rsidR="00000000" w:rsidRPr="00000000">
        <w:rPr>
          <w:b w:val="1"/>
          <w:sz w:val="24"/>
          <w:szCs w:val="24"/>
          <w:rtl w:val="0"/>
        </w:rPr>
        <w:t xml:space="preserve">Yes for general-purpose analysis</w:t>
      </w:r>
      <w:r w:rsidDel="00000000" w:rsidR="00000000" w:rsidRPr="00000000">
        <w:rPr>
          <w:sz w:val="24"/>
          <w:szCs w:val="24"/>
          <w:rtl w:val="0"/>
        </w:rPr>
        <w:t xml:space="preserve">: it’s efficient and safe, especially when the goal is exploratory analysis and the number of nulls is small-to-moderate.</w:t>
        <w:br w:type="textWrapping"/>
      </w:r>
    </w:p>
    <w:p w:rsidR="00000000" w:rsidDel="00000000" w:rsidP="00000000" w:rsidRDefault="00000000" w:rsidRPr="00000000" w14:paraId="0000003D">
      <w:pPr>
        <w:numPr>
          <w:ilvl w:val="0"/>
          <w:numId w:val="30"/>
        </w:numPr>
        <w:spacing w:after="240" w:before="0" w:beforeAutospacing="0" w:lineRule="auto"/>
        <w:ind w:left="720" w:hanging="360"/>
        <w:rPr>
          <w:sz w:val="24"/>
          <w:szCs w:val="24"/>
        </w:rPr>
      </w:pPr>
      <w:r w:rsidDel="00000000" w:rsidR="00000000" w:rsidRPr="00000000">
        <w:rPr>
          <w:sz w:val="24"/>
          <w:szCs w:val="24"/>
          <w:rtl w:val="0"/>
        </w:rPr>
        <w:t xml:space="preserve">If nulls represent a systemic signal (e.g., different review process), a more nuanced approach would be required — but for this assignment, the chosen approach is pragmatic and optimal.</w:t>
      </w:r>
    </w:p>
    <w:p w:rsidR="00000000" w:rsidDel="00000000" w:rsidP="00000000" w:rsidRDefault="00000000" w:rsidRPr="00000000" w14:paraId="0000003E">
      <w:pPr>
        <w:pStyle w:val="Heading2"/>
        <w:rPr/>
      </w:pPr>
      <w:bookmarkStart w:colFirst="0" w:colLast="0" w:name="_3ddhzpq95gts" w:id="20"/>
      <w:bookmarkEnd w:id="20"/>
      <w:r w:rsidDel="00000000" w:rsidR="00000000" w:rsidRPr="00000000">
        <w:rPr>
          <w:rtl w:val="0"/>
        </w:rPr>
        <w:t xml:space="preserve">Question 1.2 – Review Analysis by gmap_id</w:t>
      </w:r>
    </w:p>
    <w:p w:rsidR="00000000" w:rsidDel="00000000" w:rsidP="00000000" w:rsidRDefault="00000000" w:rsidRPr="00000000" w14:paraId="0000003F">
      <w:pPr>
        <w:pStyle w:val="Heading3"/>
        <w:rPr/>
      </w:pPr>
      <w:bookmarkStart w:colFirst="0" w:colLast="0" w:name="_ldnqu4a3h5lk" w:id="21"/>
      <w:bookmarkEnd w:id="21"/>
      <w:r w:rsidDel="00000000" w:rsidR="00000000" w:rsidRPr="00000000">
        <w:rPr>
          <w:rtl w:val="0"/>
        </w:rPr>
        <w:t xml:space="preserve">1.2.1 – Review Count per gmap_id – Calculate number of reviews per gmap_id in PySpark</w:t>
      </w:r>
    </w:p>
    <w:p w:rsidR="00000000" w:rsidDel="00000000" w:rsidP="00000000" w:rsidRDefault="00000000" w:rsidRPr="00000000" w14:paraId="00000040">
      <w:pPr>
        <w:rPr/>
      </w:pPr>
      <w:r w:rsidDel="00000000" w:rsidR="00000000" w:rsidRPr="00000000">
        <w:rPr/>
        <w:drawing>
          <wp:inline distB="114300" distT="114300" distL="114300" distR="114300">
            <wp:extent cx="5731200" cy="1231900"/>
            <wp:effectExtent b="0" l="0" r="0" t="0"/>
            <wp:docPr id="69"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2489835" cy="1613016"/>
            <wp:effectExtent b="0" l="0" r="0" t="0"/>
            <wp:docPr id="46"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2489835" cy="161301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3"/>
        <w:rPr/>
      </w:pPr>
      <w:bookmarkStart w:colFirst="0" w:colLast="0" w:name="_k7vnlwvn1t7v" w:id="22"/>
      <w:bookmarkEnd w:id="22"/>
      <w:r w:rsidDel="00000000" w:rsidR="00000000" w:rsidRPr="00000000">
        <w:rPr>
          <w:rtl w:val="0"/>
        </w:rPr>
        <w:t xml:space="preserve">1.2.2 – Transforming Spark to Pandas DataFrame – Create review_time column (hour-level)</w:t>
      </w:r>
    </w:p>
    <w:p w:rsidR="00000000" w:rsidDel="00000000" w:rsidP="00000000" w:rsidRDefault="00000000" w:rsidRPr="00000000" w14:paraId="00000043">
      <w:pPr>
        <w:rPr/>
      </w:pPr>
      <w:r w:rsidDel="00000000" w:rsidR="00000000" w:rsidRPr="00000000">
        <w:rPr/>
        <w:drawing>
          <wp:inline distB="114300" distT="114300" distL="114300" distR="114300">
            <wp:extent cx="5731200" cy="1371600"/>
            <wp:effectExtent b="0" l="0" r="0" t="0"/>
            <wp:docPr id="13"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4605338" cy="1830925"/>
            <wp:effectExtent b="0" l="0" r="0" t="0"/>
            <wp:docPr id="92" name="image93.png"/>
            <a:graphic>
              <a:graphicData uri="http://schemas.openxmlformats.org/drawingml/2006/picture">
                <pic:pic>
                  <pic:nvPicPr>
                    <pic:cNvPr id="0" name="image93.png"/>
                    <pic:cNvPicPr preferRelativeResize="0"/>
                  </pic:nvPicPr>
                  <pic:blipFill>
                    <a:blip r:embed="rId18"/>
                    <a:srcRect b="0" l="0" r="0" t="0"/>
                    <a:stretch>
                      <a:fillRect/>
                    </a:stretch>
                  </pic:blipFill>
                  <pic:spPr>
                    <a:xfrm>
                      <a:off x="0" y="0"/>
                      <a:ext cx="4605338" cy="18309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3"/>
        <w:rPr/>
      </w:pPr>
      <w:bookmarkStart w:colFirst="0" w:colLast="0" w:name="_iglq81k7t3a3" w:id="23"/>
      <w:bookmarkEnd w:id="23"/>
      <w:r w:rsidDel="00000000" w:rsidR="00000000" w:rsidRPr="00000000">
        <w:rPr>
          <w:rtl w:val="0"/>
        </w:rPr>
        <w:t xml:space="preserve">1.2.3 – Visualizing Reviews by Time and gmap_id – Generate plots &amp; discuss insights</w:t>
      </w:r>
    </w:p>
    <w:p w:rsidR="00000000" w:rsidDel="00000000" w:rsidP="00000000" w:rsidRDefault="00000000" w:rsidRPr="00000000" w14:paraId="00000046">
      <w:pPr>
        <w:rPr/>
      </w:pPr>
      <w:r w:rsidDel="00000000" w:rsidR="00000000" w:rsidRPr="00000000">
        <w:rPr/>
        <w:drawing>
          <wp:inline distB="114300" distT="114300" distL="114300" distR="114300">
            <wp:extent cx="5731200" cy="1625600"/>
            <wp:effectExtent b="0" l="0" r="0" t="0"/>
            <wp:docPr id="90"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731200" cy="596900"/>
            <wp:effectExtent b="0" l="0" r="0" t="0"/>
            <wp:docPr id="67"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4"/>
        <w:rPr/>
      </w:pPr>
      <w:bookmarkStart w:colFirst="0" w:colLast="0" w:name="_92nfo1gjdxjj" w:id="24"/>
      <w:bookmarkEnd w:id="24"/>
      <w:r w:rsidDel="00000000" w:rsidR="00000000" w:rsidRPr="00000000">
        <w:rPr>
          <w:rtl w:val="0"/>
        </w:rPr>
        <w:t xml:space="preserve">Plot 1: Histogram of Reviews by Hour</w:t>
      </w:r>
    </w:p>
    <w:p w:rsidR="00000000" w:rsidDel="00000000" w:rsidP="00000000" w:rsidRDefault="00000000" w:rsidRPr="00000000" w14:paraId="00000049">
      <w:pPr>
        <w:rPr/>
      </w:pPr>
      <w:r w:rsidDel="00000000" w:rsidR="00000000" w:rsidRPr="00000000">
        <w:rPr/>
        <w:drawing>
          <wp:inline distB="114300" distT="114300" distL="114300" distR="114300">
            <wp:extent cx="5731200" cy="1600200"/>
            <wp:effectExtent b="0" l="0" r="0" t="0"/>
            <wp:docPr id="65"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1200" cy="3098800"/>
            <wp:effectExtent b="0" l="0" r="0" t="0"/>
            <wp:docPr id="61"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4"/>
        <w:rPr/>
      </w:pPr>
      <w:bookmarkStart w:colFirst="0" w:colLast="0" w:name="_ir70q259ul1z" w:id="25"/>
      <w:bookmarkEnd w:id="25"/>
      <w:r w:rsidDel="00000000" w:rsidR="00000000" w:rsidRPr="00000000">
        <w:rPr>
          <w:rtl w:val="0"/>
        </w:rPr>
        <w:t xml:space="preserve">Plot 2: Line Plot of Reviews per Hour</w:t>
      </w:r>
    </w:p>
    <w:p w:rsidR="00000000" w:rsidDel="00000000" w:rsidP="00000000" w:rsidRDefault="00000000" w:rsidRPr="00000000" w14:paraId="0000004C">
      <w:pPr>
        <w:rPr/>
      </w:pPr>
      <w:r w:rsidDel="00000000" w:rsidR="00000000" w:rsidRPr="00000000">
        <w:rPr/>
        <w:drawing>
          <wp:inline distB="114300" distT="114300" distL="114300" distR="114300">
            <wp:extent cx="5233035" cy="1173521"/>
            <wp:effectExtent b="0" l="0" r="0" t="0"/>
            <wp:docPr id="57"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5233035" cy="117352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240655" cy="2829257"/>
            <wp:effectExtent b="0" l="0" r="0" t="0"/>
            <wp:docPr id="54"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5240655" cy="282925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4"/>
        <w:rPr/>
      </w:pPr>
      <w:bookmarkStart w:colFirst="0" w:colLast="0" w:name="_1ys26xy6gbr3" w:id="26"/>
      <w:bookmarkEnd w:id="26"/>
      <w:r w:rsidDel="00000000" w:rsidR="00000000" w:rsidRPr="00000000">
        <w:rPr>
          <w:rtl w:val="0"/>
        </w:rPr>
        <w:t xml:space="preserve">Plot 3: Bar Plot of Unique Businesses Reviewed by Hour</w:t>
      </w:r>
    </w:p>
    <w:p w:rsidR="00000000" w:rsidDel="00000000" w:rsidP="00000000" w:rsidRDefault="00000000" w:rsidRPr="00000000" w14:paraId="0000004F">
      <w:pPr>
        <w:rPr/>
      </w:pPr>
      <w:r w:rsidDel="00000000" w:rsidR="00000000" w:rsidRPr="00000000">
        <w:rPr/>
        <w:drawing>
          <wp:inline distB="114300" distT="114300" distL="114300" distR="114300">
            <wp:extent cx="5225415" cy="972170"/>
            <wp:effectExtent b="0" l="0" r="0" t="0"/>
            <wp:docPr id="55"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225415" cy="97217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316855" cy="2905723"/>
            <wp:effectExtent b="0" l="0" r="0" t="0"/>
            <wp:docPr id="37"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316855" cy="290572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4"/>
        <w:rPr/>
      </w:pPr>
      <w:bookmarkStart w:colFirst="0" w:colLast="0" w:name="_bbqc06h8291q" w:id="27"/>
      <w:bookmarkEnd w:id="27"/>
      <w:r w:rsidDel="00000000" w:rsidR="00000000" w:rsidRPr="00000000">
        <w:rPr>
          <w:rtl w:val="0"/>
        </w:rPr>
        <w:t xml:space="preserve">Plot 4: Pie Chart of Reviews by Time of Day</w:t>
      </w:r>
    </w:p>
    <w:p w:rsidR="00000000" w:rsidDel="00000000" w:rsidP="00000000" w:rsidRDefault="00000000" w:rsidRPr="00000000" w14:paraId="00000052">
      <w:pPr>
        <w:rPr/>
      </w:pPr>
      <w:r w:rsidDel="00000000" w:rsidR="00000000" w:rsidRPr="00000000">
        <w:rPr/>
        <w:drawing>
          <wp:inline distB="114300" distT="114300" distL="114300" distR="114300">
            <wp:extent cx="5324475" cy="1415143"/>
            <wp:effectExtent b="0" l="0" r="0" t="0"/>
            <wp:docPr id="83" name="image81.png"/>
            <a:graphic>
              <a:graphicData uri="http://schemas.openxmlformats.org/drawingml/2006/picture">
                <pic:pic>
                  <pic:nvPicPr>
                    <pic:cNvPr id="0" name="image81.png"/>
                    <pic:cNvPicPr preferRelativeResize="0"/>
                  </pic:nvPicPr>
                  <pic:blipFill>
                    <a:blip r:embed="rId27"/>
                    <a:srcRect b="0" l="0" r="0" t="0"/>
                    <a:stretch>
                      <a:fillRect/>
                    </a:stretch>
                  </pic:blipFill>
                  <pic:spPr>
                    <a:xfrm>
                      <a:off x="0" y="0"/>
                      <a:ext cx="5324475" cy="141514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3168015" cy="2458096"/>
            <wp:effectExtent b="0" l="0" r="0" t="0"/>
            <wp:docPr id="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168015" cy="245809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4"/>
        <w:rPr/>
      </w:pPr>
      <w:bookmarkStart w:colFirst="0" w:colLast="0" w:name="_pf7c51mhqx78" w:id="28"/>
      <w:bookmarkEnd w:id="28"/>
      <w:r w:rsidDel="00000000" w:rsidR="00000000" w:rsidRPr="00000000">
        <w:rPr>
          <w:rtl w:val="0"/>
        </w:rPr>
        <w:t xml:space="preserve">Plot 5: Heatmap of reviews (Hour vs Day of Week)</w:t>
      </w:r>
    </w:p>
    <w:p w:rsidR="00000000" w:rsidDel="00000000" w:rsidP="00000000" w:rsidRDefault="00000000" w:rsidRPr="00000000" w14:paraId="00000055">
      <w:pPr>
        <w:rPr/>
      </w:pPr>
      <w:r w:rsidDel="00000000" w:rsidR="00000000" w:rsidRPr="00000000">
        <w:rPr/>
        <w:drawing>
          <wp:inline distB="114300" distT="114300" distL="114300" distR="114300">
            <wp:extent cx="5316855" cy="1315966"/>
            <wp:effectExtent b="0" l="0" r="0" t="0"/>
            <wp:docPr id="19"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316855" cy="131596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731200" cy="2755900"/>
            <wp:effectExtent b="0" l="0" r="0" t="0"/>
            <wp:docPr id="93"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4"/>
        <w:rPr/>
      </w:pPr>
      <w:bookmarkStart w:colFirst="0" w:colLast="0" w:name="_ihqob256s6ay" w:id="29"/>
      <w:bookmarkEnd w:id="29"/>
      <w:r w:rsidDel="00000000" w:rsidR="00000000" w:rsidRPr="00000000">
        <w:rPr>
          <w:rtl w:val="0"/>
        </w:rPr>
        <w:t xml:space="preserve">Plot 6: Morning reviews (0–11 hrs) vs Afternoon/Evening/Night</w:t>
      </w:r>
    </w:p>
    <w:p w:rsidR="00000000" w:rsidDel="00000000" w:rsidP="00000000" w:rsidRDefault="00000000" w:rsidRPr="00000000" w14:paraId="00000058">
      <w:pPr>
        <w:rPr/>
      </w:pPr>
      <w:r w:rsidDel="00000000" w:rsidR="00000000" w:rsidRPr="00000000">
        <w:rPr/>
        <w:drawing>
          <wp:inline distB="114300" distT="114300" distL="114300" distR="114300">
            <wp:extent cx="5731200" cy="2387600"/>
            <wp:effectExtent b="0" l="0" r="0" t="0"/>
            <wp:docPr id="77"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3952875" cy="2633061"/>
            <wp:effectExtent b="0" l="0" r="0" t="0"/>
            <wp:docPr id="79"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3952875" cy="263306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2509838" cy="961214"/>
            <wp:effectExtent b="0" l="0" r="0" t="0"/>
            <wp:docPr id="73"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2509838" cy="96121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3"/>
        <w:rPr/>
      </w:pPr>
      <w:bookmarkStart w:colFirst="0" w:colLast="0" w:name="_3ah5rh92oona" w:id="30"/>
      <w:bookmarkEnd w:id="30"/>
      <w:r w:rsidDel="00000000" w:rsidR="00000000" w:rsidRPr="00000000">
        <w:rPr>
          <w:rtl w:val="0"/>
        </w:rPr>
        <w:t xml:space="preserve">Detailed Code Logic (Step-by-Step)</w:t>
      </w:r>
    </w:p>
    <w:p w:rsidR="00000000" w:rsidDel="00000000" w:rsidP="00000000" w:rsidRDefault="00000000" w:rsidRPr="00000000" w14:paraId="0000005D">
      <w:pPr>
        <w:numPr>
          <w:ilvl w:val="0"/>
          <w:numId w:val="19"/>
        </w:numPr>
        <w:spacing w:after="0" w:afterAutospacing="0" w:before="240" w:lineRule="auto"/>
        <w:ind w:left="720" w:hanging="360"/>
        <w:rPr>
          <w:sz w:val="24"/>
          <w:szCs w:val="24"/>
        </w:rPr>
      </w:pPr>
      <w:r w:rsidDel="00000000" w:rsidR="00000000" w:rsidRPr="00000000">
        <w:rPr>
          <w:b w:val="1"/>
          <w:sz w:val="24"/>
          <w:szCs w:val="24"/>
          <w:rtl w:val="0"/>
        </w:rPr>
        <w:t xml:space="preserve">Group &amp; count reviews per business</w:t>
      </w:r>
    </w:p>
    <w:p w:rsidR="00000000" w:rsidDel="00000000" w:rsidP="00000000" w:rsidRDefault="00000000" w:rsidRPr="00000000" w14:paraId="0000005E">
      <w:pPr>
        <w:numPr>
          <w:ilvl w:val="1"/>
          <w:numId w:val="19"/>
        </w:numPr>
        <w:spacing w:after="0" w:afterAutospacing="0" w:before="0" w:beforeAutospacing="0" w:lineRule="auto"/>
        <w:ind w:left="1440" w:hanging="360"/>
        <w:rPr>
          <w:sz w:val="24"/>
          <w:szCs w:val="24"/>
        </w:rPr>
      </w:pPr>
      <w:r w:rsidDel="00000000" w:rsidR="00000000" w:rsidRPr="00000000">
        <w:rPr>
          <w:sz w:val="24"/>
          <w:szCs w:val="24"/>
          <w:rtl w:val="0"/>
        </w:rPr>
        <w:t xml:space="preserve">The DataFrame was grouped by </w:t>
      </w:r>
      <w:r w:rsidDel="00000000" w:rsidR="00000000" w:rsidRPr="00000000">
        <w:rPr>
          <w:color w:val="188038"/>
          <w:sz w:val="24"/>
          <w:szCs w:val="24"/>
          <w:rtl w:val="0"/>
        </w:rPr>
        <w:t xml:space="preserve">gmap_id</w:t>
      </w:r>
      <w:r w:rsidDel="00000000" w:rsidR="00000000" w:rsidRPr="00000000">
        <w:rPr>
          <w:sz w:val="24"/>
          <w:szCs w:val="24"/>
          <w:rtl w:val="0"/>
        </w:rPr>
        <w:t xml:space="preserve"> and counted using </w:t>
      </w:r>
      <w:r w:rsidDel="00000000" w:rsidR="00000000" w:rsidRPr="00000000">
        <w:rPr>
          <w:color w:val="188038"/>
          <w:sz w:val="24"/>
          <w:szCs w:val="24"/>
          <w:rtl w:val="0"/>
        </w:rPr>
        <w:t xml:space="preserve">review_counts = df.groupBy('gmap_id').count().withColumn('count', col('count').cast('float')) </w:t>
      </w:r>
      <w:r w:rsidDel="00000000" w:rsidR="00000000" w:rsidRPr="00000000">
        <w:rPr>
          <w:sz w:val="24"/>
          <w:szCs w:val="24"/>
          <w:rtl w:val="0"/>
        </w:rPr>
        <w:t xml:space="preserve">to meet the “float” output type.</w:t>
      </w:r>
    </w:p>
    <w:p w:rsidR="00000000" w:rsidDel="00000000" w:rsidP="00000000" w:rsidRDefault="00000000" w:rsidRPr="00000000" w14:paraId="0000005F">
      <w:pPr>
        <w:numPr>
          <w:ilvl w:val="1"/>
          <w:numId w:val="19"/>
        </w:numPr>
        <w:spacing w:after="0" w:afterAutospacing="0" w:before="0" w:beforeAutospacing="0" w:lineRule="auto"/>
        <w:ind w:left="1440" w:hanging="360"/>
        <w:rPr>
          <w:sz w:val="24"/>
          <w:szCs w:val="24"/>
        </w:rPr>
      </w:pPr>
      <w:r w:rsidDel="00000000" w:rsidR="00000000" w:rsidRPr="00000000">
        <w:rPr>
          <w:sz w:val="24"/>
          <w:szCs w:val="24"/>
          <w:rtl w:val="0"/>
        </w:rPr>
        <w:t xml:space="preserve">Sorted descending to show the top 5 most-reviewed </w:t>
      </w:r>
      <w:r w:rsidDel="00000000" w:rsidR="00000000" w:rsidRPr="00000000">
        <w:rPr>
          <w:color w:val="188038"/>
          <w:sz w:val="24"/>
          <w:szCs w:val="24"/>
          <w:rtl w:val="0"/>
        </w:rPr>
        <w:t xml:space="preserve">gmap_id</w:t>
      </w:r>
      <w:r w:rsidDel="00000000" w:rsidR="00000000" w:rsidRPr="00000000">
        <w:rPr>
          <w:sz w:val="24"/>
          <w:szCs w:val="24"/>
          <w:rtl w:val="0"/>
        </w:rPr>
        <w:t xml:space="preserve">.</w:t>
      </w:r>
    </w:p>
    <w:p w:rsidR="00000000" w:rsidDel="00000000" w:rsidP="00000000" w:rsidRDefault="00000000" w:rsidRPr="00000000" w14:paraId="00000060">
      <w:pPr>
        <w:numPr>
          <w:ilvl w:val="0"/>
          <w:numId w:val="19"/>
        </w:numPr>
        <w:ind w:left="720" w:hanging="360"/>
        <w:rPr>
          <w:sz w:val="24"/>
          <w:szCs w:val="24"/>
          <w:u w:val="none"/>
        </w:rPr>
      </w:pPr>
      <w:r w:rsidDel="00000000" w:rsidR="00000000" w:rsidRPr="00000000">
        <w:rPr>
          <w:rFonts w:ascii="Arial Unicode MS" w:cs="Arial Unicode MS" w:eastAsia="Arial Unicode MS" w:hAnsi="Arial Unicode MS"/>
          <w:b w:val="1"/>
          <w:sz w:val="24"/>
          <w:szCs w:val="24"/>
          <w:rtl w:val="0"/>
        </w:rPr>
        <w:t xml:space="preserve">Convert Spark → pandas</w:t>
      </w:r>
      <w:r w:rsidDel="00000000" w:rsidR="00000000" w:rsidRPr="00000000">
        <w:rPr>
          <w:sz w:val="24"/>
          <w:szCs w:val="24"/>
          <w:rtl w:val="0"/>
        </w:rPr>
        <w:t xml:space="preserve"> for lightweight analysis and plotting:</w:t>
      </w:r>
    </w:p>
    <w:p w:rsidR="00000000" w:rsidDel="00000000" w:rsidP="00000000" w:rsidRDefault="00000000" w:rsidRPr="00000000" w14:paraId="00000061">
      <w:pPr>
        <w:ind w:left="720" w:firstLine="0"/>
        <w:rPr>
          <w:color w:val="188038"/>
          <w:sz w:val="24"/>
          <w:szCs w:val="24"/>
        </w:rPr>
      </w:pPr>
      <w:r w:rsidDel="00000000" w:rsidR="00000000" w:rsidRPr="00000000">
        <w:rPr>
          <w:color w:val="188038"/>
          <w:sz w:val="24"/>
          <w:szCs w:val="24"/>
          <w:rtl w:val="0"/>
        </w:rPr>
        <w:t xml:space="preserve">pdf = review_counts.toPandas()</w:t>
      </w:r>
    </w:p>
    <w:p w:rsidR="00000000" w:rsidDel="00000000" w:rsidP="00000000" w:rsidRDefault="00000000" w:rsidRPr="00000000" w14:paraId="00000062">
      <w:pPr>
        <w:ind w:left="720" w:firstLine="0"/>
        <w:rPr>
          <w:sz w:val="24"/>
          <w:szCs w:val="24"/>
        </w:rPr>
      </w:pPr>
      <w:r w:rsidDel="00000000" w:rsidR="00000000" w:rsidRPr="00000000">
        <w:rPr>
          <w:sz w:val="24"/>
          <w:szCs w:val="24"/>
          <w:rtl w:val="0"/>
        </w:rPr>
        <w:t xml:space="preserve">Pandas simplifies time-based feature creation and plotting with Matplotlib / Seaborn.</w:t>
      </w:r>
    </w:p>
    <w:p w:rsidR="00000000" w:rsidDel="00000000" w:rsidP="00000000" w:rsidRDefault="00000000" w:rsidRPr="00000000" w14:paraId="00000063">
      <w:pPr>
        <w:numPr>
          <w:ilvl w:val="0"/>
          <w:numId w:val="19"/>
        </w:numPr>
        <w:spacing w:after="0" w:afterAutospacing="0"/>
        <w:ind w:left="720" w:hanging="360"/>
        <w:rPr>
          <w:sz w:val="24"/>
          <w:szCs w:val="24"/>
          <w:u w:val="none"/>
        </w:rPr>
      </w:pPr>
      <w:r w:rsidDel="00000000" w:rsidR="00000000" w:rsidRPr="00000000">
        <w:rPr>
          <w:b w:val="1"/>
          <w:sz w:val="24"/>
          <w:szCs w:val="24"/>
          <w:rtl w:val="0"/>
        </w:rPr>
        <w:t xml:space="preserve">Create </w:t>
      </w:r>
      <w:r w:rsidDel="00000000" w:rsidR="00000000" w:rsidRPr="00000000">
        <w:rPr>
          <w:b w:val="1"/>
          <w:color w:val="188038"/>
          <w:sz w:val="24"/>
          <w:szCs w:val="24"/>
          <w:rtl w:val="0"/>
        </w:rPr>
        <w:t xml:space="preserve">review_time</w:t>
      </w:r>
      <w:r w:rsidDel="00000000" w:rsidR="00000000" w:rsidRPr="00000000">
        <w:rPr>
          <w:sz w:val="24"/>
          <w:szCs w:val="24"/>
          <w:rtl w:val="0"/>
        </w:rPr>
        <w:t xml:space="preserve"> by extracting the hour component from each timestamp or </w:t>
      </w:r>
      <w:r w:rsidDel="00000000" w:rsidR="00000000" w:rsidRPr="00000000">
        <w:rPr>
          <w:color w:val="188038"/>
          <w:sz w:val="24"/>
          <w:szCs w:val="24"/>
          <w:rtl w:val="0"/>
        </w:rPr>
        <w:t xml:space="preserve">newtime</w:t>
      </w:r>
      <w:r w:rsidDel="00000000" w:rsidR="00000000" w:rsidRPr="00000000">
        <w:rPr>
          <w:sz w:val="24"/>
          <w:szCs w:val="24"/>
          <w:rtl w:val="0"/>
        </w:rPr>
        <w:t xml:space="preserve"> field (</w:t>
      </w:r>
      <w:r w:rsidDel="00000000" w:rsidR="00000000" w:rsidRPr="00000000">
        <w:rPr>
          <w:color w:val="188038"/>
          <w:sz w:val="24"/>
          <w:szCs w:val="24"/>
          <w:rtl w:val="0"/>
        </w:rPr>
        <w:t xml:space="preserve">pd.to_datetime(...).dt.hour</w:t>
      </w:r>
      <w:r w:rsidDel="00000000" w:rsidR="00000000" w:rsidRPr="00000000">
        <w:rPr>
          <w:sz w:val="24"/>
          <w:szCs w:val="24"/>
          <w:rtl w:val="0"/>
        </w:rPr>
        <w:t xml:space="preserve">).</w:t>
      </w:r>
    </w:p>
    <w:p w:rsidR="00000000" w:rsidDel="00000000" w:rsidP="00000000" w:rsidRDefault="00000000" w:rsidRPr="00000000" w14:paraId="00000064">
      <w:pPr>
        <w:numPr>
          <w:ilvl w:val="0"/>
          <w:numId w:val="19"/>
        </w:numPr>
        <w:spacing w:after="240" w:before="0" w:beforeAutospacing="0" w:lineRule="auto"/>
        <w:ind w:left="720" w:hanging="360"/>
        <w:rPr>
          <w:sz w:val="24"/>
          <w:szCs w:val="24"/>
        </w:rPr>
      </w:pPr>
      <w:r w:rsidDel="00000000" w:rsidR="00000000" w:rsidRPr="00000000">
        <w:rPr>
          <w:b w:val="1"/>
          <w:sz w:val="24"/>
          <w:szCs w:val="24"/>
          <w:rtl w:val="0"/>
        </w:rPr>
        <w:t xml:space="preserve">Generated six plots</w:t>
      </w:r>
      <w:r w:rsidDel="00000000" w:rsidR="00000000" w:rsidRPr="00000000">
        <w:rPr>
          <w:sz w:val="24"/>
          <w:szCs w:val="24"/>
          <w:rtl w:val="0"/>
        </w:rPr>
        <w:t xml:space="preserve"> to analyse relationships between business activity and temporal patterns</w:t>
      </w:r>
    </w:p>
    <w:p w:rsidR="00000000" w:rsidDel="00000000" w:rsidP="00000000" w:rsidRDefault="00000000" w:rsidRPr="00000000" w14:paraId="00000065">
      <w:pPr>
        <w:pStyle w:val="Heading3"/>
        <w:spacing w:after="240" w:before="240" w:lineRule="auto"/>
        <w:rPr/>
      </w:pPr>
      <w:bookmarkStart w:colFirst="0" w:colLast="0" w:name="_hjccyagwq48m" w:id="31"/>
      <w:bookmarkEnd w:id="31"/>
      <w:r w:rsidDel="00000000" w:rsidR="00000000" w:rsidRPr="00000000">
        <w:rPr>
          <w:rtl w:val="0"/>
        </w:rPr>
        <w:t xml:space="preserve">Interpretation of Results</w:t>
      </w:r>
    </w:p>
    <w:p w:rsidR="00000000" w:rsidDel="00000000" w:rsidP="00000000" w:rsidRDefault="00000000" w:rsidRPr="00000000" w14:paraId="00000066">
      <w:pPr>
        <w:numPr>
          <w:ilvl w:val="0"/>
          <w:numId w:val="11"/>
        </w:numPr>
        <w:ind w:left="720" w:hanging="360"/>
        <w:rPr>
          <w:u w:val="none"/>
        </w:rPr>
      </w:pPr>
      <w:r w:rsidDel="00000000" w:rsidR="00000000" w:rsidRPr="00000000">
        <w:rPr>
          <w:rtl w:val="0"/>
        </w:rPr>
        <w:t xml:space="preserve">From the above</w:t>
      </w:r>
      <w:r w:rsidDel="00000000" w:rsidR="00000000" w:rsidRPr="00000000">
        <w:rPr>
          <w:b w:val="1"/>
          <w:rtl w:val="0"/>
        </w:rPr>
        <w:t xml:space="preserve"> Plot 1</w:t>
      </w:r>
      <w:r w:rsidDel="00000000" w:rsidR="00000000" w:rsidRPr="00000000">
        <w:rPr>
          <w:rtl w:val="0"/>
        </w:rPr>
        <w:t xml:space="preserve"> and </w:t>
      </w:r>
      <w:r w:rsidDel="00000000" w:rsidR="00000000" w:rsidRPr="00000000">
        <w:rPr>
          <w:b w:val="1"/>
          <w:rtl w:val="0"/>
        </w:rPr>
        <w:t xml:space="preserve">Plot 2</w:t>
      </w:r>
      <w:r w:rsidDel="00000000" w:rsidR="00000000" w:rsidRPr="00000000">
        <w:rPr>
          <w:rtl w:val="0"/>
        </w:rPr>
        <w:t xml:space="preserve">, we can observe that most of the reviews are recorded during the morning and evening timings.</w:t>
      </w:r>
    </w:p>
    <w:p w:rsidR="00000000" w:rsidDel="00000000" w:rsidP="00000000" w:rsidRDefault="00000000" w:rsidRPr="00000000" w14:paraId="00000067">
      <w:pPr>
        <w:numPr>
          <w:ilvl w:val="0"/>
          <w:numId w:val="11"/>
        </w:numPr>
        <w:ind w:left="720" w:hanging="360"/>
        <w:rPr>
          <w:u w:val="none"/>
        </w:rPr>
      </w:pPr>
      <w:r w:rsidDel="00000000" w:rsidR="00000000" w:rsidRPr="00000000">
        <w:rPr>
          <w:rtl w:val="0"/>
        </w:rPr>
        <w:t xml:space="preserve">On an average, unique businesses reviewed per hour during the peak time is </w:t>
      </w:r>
      <w:r w:rsidDel="00000000" w:rsidR="00000000" w:rsidRPr="00000000">
        <w:rPr>
          <w:b w:val="1"/>
          <w:rtl w:val="0"/>
        </w:rPr>
        <w:t xml:space="preserve">~5k</w:t>
      </w:r>
      <w:r w:rsidDel="00000000" w:rsidR="00000000" w:rsidRPr="00000000">
        <w:rPr>
          <w:rtl w:val="0"/>
        </w:rPr>
        <w:t xml:space="preserve"> and during off-peak hours is </w:t>
      </w:r>
      <w:r w:rsidDel="00000000" w:rsidR="00000000" w:rsidRPr="00000000">
        <w:rPr>
          <w:b w:val="1"/>
          <w:rtl w:val="0"/>
        </w:rPr>
        <w:t xml:space="preserve">~2.5k</w:t>
      </w:r>
      <w:r w:rsidDel="00000000" w:rsidR="00000000" w:rsidRPr="00000000">
        <w:rPr>
          <w:rtl w:val="0"/>
        </w:rPr>
        <w:t xml:space="preserve">.</w:t>
      </w:r>
    </w:p>
    <w:p w:rsidR="00000000" w:rsidDel="00000000" w:rsidP="00000000" w:rsidRDefault="00000000" w:rsidRPr="00000000" w14:paraId="00000068">
      <w:pPr>
        <w:numPr>
          <w:ilvl w:val="0"/>
          <w:numId w:val="11"/>
        </w:numPr>
        <w:ind w:left="720" w:hanging="360"/>
        <w:rPr>
          <w:u w:val="none"/>
        </w:rPr>
      </w:pPr>
      <w:r w:rsidDel="00000000" w:rsidR="00000000" w:rsidRPr="00000000">
        <w:rPr>
          <w:rtl w:val="0"/>
        </w:rPr>
        <w:t xml:space="preserve">From the above pie chart, we can observe that the maximum contribution of the reviews are during morning time i.e., </w:t>
      </w:r>
      <w:r w:rsidDel="00000000" w:rsidR="00000000" w:rsidRPr="00000000">
        <w:rPr>
          <w:b w:val="1"/>
          <w:rtl w:val="0"/>
        </w:rPr>
        <w:t xml:space="preserve">0-11 hours</w:t>
      </w:r>
      <w:r w:rsidDel="00000000" w:rsidR="00000000" w:rsidRPr="00000000">
        <w:rPr>
          <w:rtl w:val="0"/>
        </w:rPr>
      </w:r>
    </w:p>
    <w:p w:rsidR="00000000" w:rsidDel="00000000" w:rsidP="00000000" w:rsidRDefault="00000000" w:rsidRPr="00000000" w14:paraId="00000069">
      <w:pPr>
        <w:numPr>
          <w:ilvl w:val="0"/>
          <w:numId w:val="11"/>
        </w:numPr>
        <w:ind w:left="720" w:hanging="360"/>
        <w:rPr>
          <w:u w:val="none"/>
        </w:rPr>
      </w:pPr>
      <w:r w:rsidDel="00000000" w:rsidR="00000000" w:rsidRPr="00000000">
        <w:rPr>
          <w:rtl w:val="0"/>
        </w:rPr>
        <w:t xml:space="preserve">The heat map shows that the number of reviews is consistently higher during the </w:t>
      </w:r>
      <w:r w:rsidDel="00000000" w:rsidR="00000000" w:rsidRPr="00000000">
        <w:rPr>
          <w:b w:val="1"/>
          <w:rtl w:val="0"/>
        </w:rPr>
        <w:t xml:space="preserve">mornings</w:t>
      </w:r>
      <w:r w:rsidDel="00000000" w:rsidR="00000000" w:rsidRPr="00000000">
        <w:rPr>
          <w:rtl w:val="0"/>
        </w:rPr>
        <w:t xml:space="preserve"> and </w:t>
      </w:r>
      <w:r w:rsidDel="00000000" w:rsidR="00000000" w:rsidRPr="00000000">
        <w:rPr>
          <w:b w:val="1"/>
          <w:rtl w:val="0"/>
        </w:rPr>
        <w:t xml:space="preserve">evenings </w:t>
      </w:r>
      <w:r w:rsidDel="00000000" w:rsidR="00000000" w:rsidRPr="00000000">
        <w:rPr>
          <w:rtl w:val="0"/>
        </w:rPr>
        <w:t xml:space="preserve">on most days.</w:t>
      </w:r>
    </w:p>
    <w:p w:rsidR="00000000" w:rsidDel="00000000" w:rsidP="00000000" w:rsidRDefault="00000000" w:rsidRPr="00000000" w14:paraId="0000006A">
      <w:pPr>
        <w:numPr>
          <w:ilvl w:val="0"/>
          <w:numId w:val="11"/>
        </w:numPr>
        <w:ind w:left="720" w:hanging="360"/>
        <w:rPr>
          <w:u w:val="none"/>
        </w:rPr>
      </w:pPr>
      <w:r w:rsidDel="00000000" w:rsidR="00000000" w:rsidRPr="00000000">
        <w:rPr>
          <w:rtl w:val="0"/>
        </w:rPr>
        <w:t xml:space="preserve">Additionally, we notice a slight increase in reviews over the </w:t>
      </w:r>
      <w:r w:rsidDel="00000000" w:rsidR="00000000" w:rsidRPr="00000000">
        <w:rPr>
          <w:b w:val="1"/>
          <w:rtl w:val="0"/>
        </w:rPr>
        <w:t xml:space="preserve">weekends</w:t>
      </w:r>
      <w:r w:rsidDel="00000000" w:rsidR="00000000" w:rsidRPr="00000000">
        <w:rPr>
          <w:rtl w:val="0"/>
        </w:rPr>
        <w:t xml:space="preserve">, particularly on </w:t>
      </w:r>
      <w:r w:rsidDel="00000000" w:rsidR="00000000" w:rsidRPr="00000000">
        <w:rPr>
          <w:b w:val="1"/>
          <w:rtl w:val="0"/>
        </w:rPr>
        <w:t xml:space="preserve">Saturdays </w:t>
      </w:r>
      <w:r w:rsidDel="00000000" w:rsidR="00000000" w:rsidRPr="00000000">
        <w:rPr>
          <w:rtl w:val="0"/>
        </w:rPr>
        <w:t xml:space="preserve">and </w:t>
      </w:r>
      <w:r w:rsidDel="00000000" w:rsidR="00000000" w:rsidRPr="00000000">
        <w:rPr>
          <w:b w:val="1"/>
          <w:rtl w:val="0"/>
        </w:rPr>
        <w:t xml:space="preserve">Sundays</w:t>
      </w:r>
      <w:r w:rsidDel="00000000" w:rsidR="00000000" w:rsidRPr="00000000">
        <w:rPr>
          <w:rtl w:val="0"/>
        </w:rPr>
        <w:t xml:space="preserve">.</w:t>
      </w:r>
    </w:p>
    <w:p w:rsidR="00000000" w:rsidDel="00000000" w:rsidP="00000000" w:rsidRDefault="00000000" w:rsidRPr="00000000" w14:paraId="0000006B">
      <w:pPr>
        <w:numPr>
          <w:ilvl w:val="0"/>
          <w:numId w:val="11"/>
        </w:numPr>
        <w:ind w:left="720" w:hanging="360"/>
        <w:rPr>
          <w:u w:val="none"/>
        </w:rPr>
      </w:pPr>
      <w:r w:rsidDel="00000000" w:rsidR="00000000" w:rsidRPr="00000000">
        <w:rPr>
          <w:rtl w:val="0"/>
        </w:rPr>
        <w:t xml:space="preserve">The highest number of reviews are recorded in the </w:t>
      </w:r>
      <w:r w:rsidDel="00000000" w:rsidR="00000000" w:rsidRPr="00000000">
        <w:rPr>
          <w:b w:val="1"/>
          <w:rtl w:val="0"/>
        </w:rPr>
        <w:t xml:space="preserve">Morning (0–11)</w:t>
      </w:r>
      <w:r w:rsidDel="00000000" w:rsidR="00000000" w:rsidRPr="00000000">
        <w:rPr>
          <w:rtl w:val="0"/>
        </w:rPr>
        <w:t xml:space="preserve">, with </w:t>
      </w:r>
      <w:r w:rsidDel="00000000" w:rsidR="00000000" w:rsidRPr="00000000">
        <w:rPr>
          <w:b w:val="1"/>
          <w:rtl w:val="0"/>
        </w:rPr>
        <w:t xml:space="preserve">9,472 </w:t>
      </w:r>
      <w:r w:rsidDel="00000000" w:rsidR="00000000" w:rsidRPr="00000000">
        <w:rPr>
          <w:rtl w:val="0"/>
        </w:rPr>
        <w:t xml:space="preserve">unique businesses receiving reviews.</w:t>
      </w:r>
    </w:p>
    <w:p w:rsidR="00000000" w:rsidDel="00000000" w:rsidP="00000000" w:rsidRDefault="00000000" w:rsidRPr="00000000" w14:paraId="0000006C">
      <w:pPr>
        <w:numPr>
          <w:ilvl w:val="0"/>
          <w:numId w:val="11"/>
        </w:numPr>
        <w:ind w:left="720" w:hanging="360"/>
        <w:rPr>
          <w:u w:val="none"/>
        </w:rPr>
      </w:pPr>
      <w:r w:rsidDel="00000000" w:rsidR="00000000" w:rsidRPr="00000000">
        <w:rPr>
          <w:rtl w:val="0"/>
        </w:rPr>
        <w:t xml:space="preserve">The </w:t>
      </w:r>
      <w:r w:rsidDel="00000000" w:rsidR="00000000" w:rsidRPr="00000000">
        <w:rPr>
          <w:b w:val="1"/>
          <w:rtl w:val="0"/>
        </w:rPr>
        <w:t xml:space="preserve">Evening/Night (18–23)</w:t>
      </w:r>
      <w:r w:rsidDel="00000000" w:rsidR="00000000" w:rsidRPr="00000000">
        <w:rPr>
          <w:rtl w:val="0"/>
        </w:rPr>
        <w:t xml:space="preserve"> also sees significant activity, with </w:t>
      </w:r>
      <w:r w:rsidDel="00000000" w:rsidR="00000000" w:rsidRPr="00000000">
        <w:rPr>
          <w:b w:val="1"/>
          <w:rtl w:val="0"/>
        </w:rPr>
        <w:t xml:space="preserve">8,010</w:t>
      </w:r>
      <w:r w:rsidDel="00000000" w:rsidR="00000000" w:rsidRPr="00000000">
        <w:rPr>
          <w:rtl w:val="0"/>
        </w:rPr>
        <w:t xml:space="preserve"> unique businesses reviewed.</w:t>
      </w:r>
    </w:p>
    <w:p w:rsidR="00000000" w:rsidDel="00000000" w:rsidP="00000000" w:rsidRDefault="00000000" w:rsidRPr="00000000" w14:paraId="0000006D">
      <w:pPr>
        <w:numPr>
          <w:ilvl w:val="0"/>
          <w:numId w:val="11"/>
        </w:numPr>
        <w:ind w:left="720" w:hanging="360"/>
        <w:rPr>
          <w:u w:val="none"/>
        </w:rPr>
      </w:pPr>
      <w:r w:rsidDel="00000000" w:rsidR="00000000" w:rsidRPr="00000000">
        <w:rPr>
          <w:rtl w:val="0"/>
        </w:rPr>
        <w:t xml:space="preserve">The </w:t>
      </w:r>
      <w:r w:rsidDel="00000000" w:rsidR="00000000" w:rsidRPr="00000000">
        <w:rPr>
          <w:b w:val="1"/>
          <w:rtl w:val="0"/>
        </w:rPr>
        <w:t xml:space="preserve">Afternoon (12–17)</w:t>
      </w:r>
      <w:r w:rsidDel="00000000" w:rsidR="00000000" w:rsidRPr="00000000">
        <w:rPr>
          <w:rtl w:val="0"/>
        </w:rPr>
        <w:t xml:space="preserve"> period has the lowest number of reviews, with</w:t>
      </w:r>
      <w:r w:rsidDel="00000000" w:rsidR="00000000" w:rsidRPr="00000000">
        <w:rPr>
          <w:b w:val="1"/>
          <w:rtl w:val="0"/>
        </w:rPr>
        <w:t xml:space="preserve"> 6,541</w:t>
      </w:r>
      <w:r w:rsidDel="00000000" w:rsidR="00000000" w:rsidRPr="00000000">
        <w:rPr>
          <w:rtl w:val="0"/>
        </w:rPr>
        <w:t xml:space="preserve"> unique businesses reviewed.</w:t>
      </w:r>
    </w:p>
    <w:p w:rsidR="00000000" w:rsidDel="00000000" w:rsidP="00000000" w:rsidRDefault="00000000" w:rsidRPr="00000000" w14:paraId="0000006E">
      <w:pPr>
        <w:pStyle w:val="Heading3"/>
        <w:spacing w:before="280" w:lineRule="auto"/>
        <w:rPr/>
      </w:pPr>
      <w:bookmarkStart w:colFirst="0" w:colLast="0" w:name="_xvv22k9ztpmf" w:id="32"/>
      <w:bookmarkEnd w:id="32"/>
      <w:r w:rsidDel="00000000" w:rsidR="00000000" w:rsidRPr="00000000">
        <w:rPr>
          <w:rtl w:val="0"/>
        </w:rPr>
        <w:t xml:space="preserve">Why This Solution Was Chosen</w:t>
      </w:r>
    </w:p>
    <w:p w:rsidR="00000000" w:rsidDel="00000000" w:rsidP="00000000" w:rsidRDefault="00000000" w:rsidRPr="00000000" w14:paraId="0000006F">
      <w:pPr>
        <w:numPr>
          <w:ilvl w:val="0"/>
          <w:numId w:val="42"/>
        </w:numPr>
        <w:spacing w:after="0" w:afterAutospacing="0" w:before="240" w:lineRule="auto"/>
        <w:ind w:left="720" w:hanging="360"/>
        <w:rPr>
          <w:sz w:val="24"/>
          <w:szCs w:val="24"/>
          <w:u w:val="none"/>
        </w:rPr>
      </w:pPr>
      <w:r w:rsidDel="00000000" w:rsidR="00000000" w:rsidRPr="00000000">
        <w:rPr>
          <w:sz w:val="24"/>
          <w:szCs w:val="24"/>
          <w:rtl w:val="0"/>
        </w:rPr>
        <w:t xml:space="preserve">Combining Spark’s distributed </w:t>
      </w:r>
      <w:r w:rsidDel="00000000" w:rsidR="00000000" w:rsidRPr="00000000">
        <w:rPr>
          <w:color w:val="188038"/>
          <w:sz w:val="24"/>
          <w:szCs w:val="24"/>
          <w:rtl w:val="0"/>
        </w:rPr>
        <w:t xml:space="preserve">groupBy</w:t>
      </w:r>
      <w:r w:rsidDel="00000000" w:rsidR="00000000" w:rsidRPr="00000000">
        <w:rPr>
          <w:sz w:val="24"/>
          <w:szCs w:val="24"/>
          <w:rtl w:val="0"/>
        </w:rPr>
        <w:t xml:space="preserve"> with pandas/Matplotlib visualization gives the </w:t>
      </w:r>
      <w:r w:rsidDel="00000000" w:rsidR="00000000" w:rsidRPr="00000000">
        <w:rPr>
          <w:b w:val="1"/>
          <w:sz w:val="24"/>
          <w:szCs w:val="24"/>
          <w:rtl w:val="0"/>
        </w:rPr>
        <w:t xml:space="preserve">best of both worlds</w:t>
      </w:r>
      <w:r w:rsidDel="00000000" w:rsidR="00000000" w:rsidRPr="00000000">
        <w:rPr>
          <w:sz w:val="24"/>
          <w:szCs w:val="24"/>
          <w:rtl w:val="0"/>
        </w:rPr>
        <w:t xml:space="preserve"> — scalable aggregation and flexible, presentation-quality plotting.</w:t>
      </w:r>
    </w:p>
    <w:p w:rsidR="00000000" w:rsidDel="00000000" w:rsidP="00000000" w:rsidRDefault="00000000" w:rsidRPr="00000000" w14:paraId="00000070">
      <w:pPr>
        <w:numPr>
          <w:ilvl w:val="0"/>
          <w:numId w:val="42"/>
        </w:numPr>
        <w:spacing w:after="240" w:before="0" w:beforeAutospacing="0" w:lineRule="auto"/>
        <w:ind w:left="720" w:hanging="360"/>
        <w:rPr>
          <w:sz w:val="24"/>
          <w:szCs w:val="24"/>
          <w:u w:val="none"/>
        </w:rPr>
      </w:pPr>
      <w:r w:rsidDel="00000000" w:rsidR="00000000" w:rsidRPr="00000000">
        <w:rPr>
          <w:sz w:val="24"/>
          <w:szCs w:val="24"/>
          <w:rtl w:val="0"/>
        </w:rPr>
        <w:t xml:space="preserve">Multiple plots capture </w:t>
      </w:r>
      <w:r w:rsidDel="00000000" w:rsidR="00000000" w:rsidRPr="00000000">
        <w:rPr>
          <w:b w:val="1"/>
          <w:sz w:val="24"/>
          <w:szCs w:val="24"/>
          <w:rtl w:val="0"/>
        </w:rPr>
        <w:t xml:space="preserve">different analytical dimensions</w:t>
      </w:r>
      <w:r w:rsidDel="00000000" w:rsidR="00000000" w:rsidRPr="00000000">
        <w:rPr>
          <w:sz w:val="24"/>
          <w:szCs w:val="24"/>
          <w:rtl w:val="0"/>
        </w:rPr>
        <w:t xml:space="preserve">: volume ranking, temporal rhythm, and quality perception.</w:t>
      </w:r>
    </w:p>
    <w:p w:rsidR="00000000" w:rsidDel="00000000" w:rsidP="00000000" w:rsidRDefault="00000000" w:rsidRPr="00000000" w14:paraId="00000071">
      <w:pPr>
        <w:pStyle w:val="Heading3"/>
        <w:spacing w:after="240" w:before="240" w:lineRule="auto"/>
        <w:rPr/>
      </w:pPr>
      <w:bookmarkStart w:colFirst="0" w:colLast="0" w:name="_lngj1j3ha49" w:id="33"/>
      <w:bookmarkEnd w:id="33"/>
      <w:r w:rsidDel="00000000" w:rsidR="00000000" w:rsidRPr="00000000">
        <w:rPr>
          <w:rtl w:val="0"/>
        </w:rPr>
        <w:t xml:space="preserve">Other Possible Solutions</w:t>
      </w:r>
    </w:p>
    <w:p w:rsidR="00000000" w:rsidDel="00000000" w:rsidP="00000000" w:rsidRDefault="00000000" w:rsidRPr="00000000" w14:paraId="00000072">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Perform all aggregations and plotting in PySpark (Koalas/pyspark.pandas) to stay entirely in-cluster.</w:t>
      </w:r>
    </w:p>
    <w:p w:rsidR="00000000" w:rsidDel="00000000" w:rsidP="00000000" w:rsidRDefault="00000000" w:rsidRPr="00000000" w14:paraId="00000073">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Use interactive dashboards (Plotly, Tableau, or Power BI) for richer temporal exploration.</w:t>
      </w:r>
    </w:p>
    <w:p w:rsidR="00000000" w:rsidDel="00000000" w:rsidP="00000000" w:rsidRDefault="00000000" w:rsidRPr="00000000" w14:paraId="00000074">
      <w:pPr>
        <w:numPr>
          <w:ilvl w:val="0"/>
          <w:numId w:val="7"/>
        </w:numPr>
        <w:spacing w:after="240" w:before="0" w:beforeAutospacing="0" w:lineRule="auto"/>
        <w:ind w:left="720" w:hanging="360"/>
        <w:rPr>
          <w:sz w:val="24"/>
          <w:szCs w:val="24"/>
        </w:rPr>
      </w:pPr>
      <w:r w:rsidDel="00000000" w:rsidR="00000000" w:rsidRPr="00000000">
        <w:rPr>
          <w:sz w:val="24"/>
          <w:szCs w:val="24"/>
          <w:rtl w:val="0"/>
        </w:rPr>
        <w:t xml:space="preserve">Apply time-series decomposition directly on hourly counts instead of descriptive plots for a predictive slant.</w:t>
      </w:r>
    </w:p>
    <w:p w:rsidR="00000000" w:rsidDel="00000000" w:rsidP="00000000" w:rsidRDefault="00000000" w:rsidRPr="00000000" w14:paraId="00000075">
      <w:pPr>
        <w:pStyle w:val="Heading3"/>
        <w:spacing w:after="240" w:before="240" w:lineRule="auto"/>
        <w:rPr/>
      </w:pPr>
      <w:bookmarkStart w:colFirst="0" w:colLast="0" w:name="_xmk7s5vb2qn3" w:id="34"/>
      <w:bookmarkEnd w:id="34"/>
      <w:r w:rsidDel="00000000" w:rsidR="00000000" w:rsidRPr="00000000">
        <w:rPr>
          <w:rtl w:val="0"/>
        </w:rPr>
        <w:t xml:space="preserve">Is This Optimal?</w:t>
      </w:r>
    </w:p>
    <w:p w:rsidR="00000000" w:rsidDel="00000000" w:rsidP="00000000" w:rsidRDefault="00000000" w:rsidRPr="00000000" w14:paraId="00000076">
      <w:pPr>
        <w:numPr>
          <w:ilvl w:val="0"/>
          <w:numId w:val="26"/>
        </w:numPr>
        <w:spacing w:after="0" w:afterAutospacing="0" w:before="240" w:lineRule="auto"/>
        <w:ind w:left="720" w:hanging="360"/>
        <w:rPr>
          <w:sz w:val="24"/>
          <w:szCs w:val="24"/>
        </w:rPr>
      </w:pPr>
      <w:r w:rsidDel="00000000" w:rsidR="00000000" w:rsidRPr="00000000">
        <w:rPr>
          <w:sz w:val="24"/>
          <w:szCs w:val="24"/>
          <w:rtl w:val="0"/>
        </w:rPr>
        <w:t xml:space="preserve">Optimal for exploratory and storytelling goals: Six complementary plots provide comprehensive insight with minimal redundancy.</w:t>
      </w:r>
    </w:p>
    <w:p w:rsidR="00000000" w:rsidDel="00000000" w:rsidP="00000000" w:rsidRDefault="00000000" w:rsidRPr="00000000" w14:paraId="00000077">
      <w:pPr>
        <w:numPr>
          <w:ilvl w:val="0"/>
          <w:numId w:val="26"/>
        </w:numPr>
        <w:spacing w:after="0" w:afterAutospacing="0" w:before="0" w:beforeAutospacing="0" w:lineRule="auto"/>
        <w:ind w:left="720" w:hanging="360"/>
        <w:rPr>
          <w:sz w:val="24"/>
          <w:szCs w:val="24"/>
        </w:rPr>
      </w:pPr>
      <w:r w:rsidDel="00000000" w:rsidR="00000000" w:rsidRPr="00000000">
        <w:rPr>
          <w:sz w:val="24"/>
          <w:szCs w:val="24"/>
          <w:rtl w:val="0"/>
        </w:rPr>
        <w:t xml:space="preserve">The approach scales (Spark) yet remains visually rich (pandas + Matplotlib).</w:t>
      </w:r>
    </w:p>
    <w:p w:rsidR="00000000" w:rsidDel="00000000" w:rsidP="00000000" w:rsidRDefault="00000000" w:rsidRPr="00000000" w14:paraId="00000078">
      <w:pPr>
        <w:numPr>
          <w:ilvl w:val="0"/>
          <w:numId w:val="26"/>
        </w:numPr>
        <w:spacing w:after="240" w:before="0" w:beforeAutospacing="0" w:lineRule="auto"/>
        <w:ind w:left="720" w:hanging="360"/>
        <w:rPr>
          <w:sz w:val="24"/>
          <w:szCs w:val="24"/>
        </w:rPr>
      </w:pPr>
      <w:r w:rsidDel="00000000" w:rsidR="00000000" w:rsidRPr="00000000">
        <w:rPr>
          <w:sz w:val="24"/>
          <w:szCs w:val="24"/>
          <w:rtl w:val="0"/>
        </w:rPr>
        <w:t xml:space="preserve">If dataset size becomes massive or real-time dashboards are required, streaming aggregation and interactive visualization tools would outperform this static analysis. For an assignment, however, this balanced method is ideal.</w:t>
      </w:r>
    </w:p>
    <w:p w:rsidR="00000000" w:rsidDel="00000000" w:rsidP="00000000" w:rsidRDefault="00000000" w:rsidRPr="00000000" w14:paraId="00000079">
      <w:pPr>
        <w:pStyle w:val="Heading2"/>
        <w:rPr/>
      </w:pPr>
      <w:bookmarkStart w:colFirst="0" w:colLast="0" w:name="_4f7vryo52kfp" w:id="35"/>
      <w:bookmarkEnd w:id="35"/>
      <w:r w:rsidDel="00000000" w:rsidR="00000000" w:rsidRPr="00000000">
        <w:rPr>
          <w:rtl w:val="0"/>
        </w:rPr>
        <w:t xml:space="preserve">Question 1.3 – Review Trends with Business Metadata</w:t>
      </w:r>
    </w:p>
    <w:p w:rsidR="00000000" w:rsidDel="00000000" w:rsidP="00000000" w:rsidRDefault="00000000" w:rsidRPr="00000000" w14:paraId="0000007A">
      <w:pPr>
        <w:pStyle w:val="Heading3"/>
        <w:rPr/>
      </w:pPr>
      <w:bookmarkStart w:colFirst="0" w:colLast="0" w:name="_uwzxaayayzy5" w:id="36"/>
      <w:bookmarkEnd w:id="36"/>
      <w:r w:rsidDel="00000000" w:rsidR="00000000" w:rsidRPr="00000000">
        <w:rPr>
          <w:rtl w:val="0"/>
        </w:rPr>
        <w:t xml:space="preserve">1.3.1 – Reviews by Workday – Identify workday with maximum reviews (line chart)</w:t>
      </w:r>
    </w:p>
    <w:p w:rsidR="00000000" w:rsidDel="00000000" w:rsidP="00000000" w:rsidRDefault="00000000" w:rsidRPr="00000000" w14:paraId="0000007B">
      <w:pPr>
        <w:pStyle w:val="Heading4"/>
        <w:rPr/>
      </w:pPr>
      <w:bookmarkStart w:colFirst="0" w:colLast="0" w:name="_ws1xyqoh14y" w:id="37"/>
      <w:bookmarkEnd w:id="37"/>
      <w:r w:rsidDel="00000000" w:rsidR="00000000" w:rsidRPr="00000000">
        <w:rPr>
          <w:rtl w:val="0"/>
        </w:rPr>
        <w:t xml:space="preserve">Load Meta-Business Data and Join with Review Data</w:t>
      </w:r>
    </w:p>
    <w:p w:rsidR="00000000" w:rsidDel="00000000" w:rsidP="00000000" w:rsidRDefault="00000000" w:rsidRPr="00000000" w14:paraId="0000007C">
      <w:pPr>
        <w:rPr/>
      </w:pPr>
      <w:r w:rsidDel="00000000" w:rsidR="00000000" w:rsidRPr="00000000">
        <w:rPr/>
        <w:drawing>
          <wp:inline distB="114300" distT="114300" distL="114300" distR="114300">
            <wp:extent cx="5453063" cy="842417"/>
            <wp:effectExtent b="0" l="0" r="0" t="0"/>
            <wp:docPr id="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453063" cy="84241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1200" cy="1117600"/>
            <wp:effectExtent b="0" l="0" r="0" t="0"/>
            <wp:docPr id="41"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31200" cy="927100"/>
            <wp:effectExtent b="0" l="0" r="0" t="0"/>
            <wp:docPr id="48"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4"/>
        <w:rPr/>
      </w:pPr>
      <w:bookmarkStart w:colFirst="0" w:colLast="0" w:name="_sjdbwdeffz2f" w:id="38"/>
      <w:bookmarkEnd w:id="38"/>
      <w:r w:rsidDel="00000000" w:rsidR="00000000" w:rsidRPr="00000000">
        <w:rPr>
          <w:rtl w:val="0"/>
        </w:rPr>
        <w:t xml:space="preserve">Extract Most Active Weekday</w:t>
      </w:r>
    </w:p>
    <w:p w:rsidR="00000000" w:rsidDel="00000000" w:rsidP="00000000" w:rsidRDefault="00000000" w:rsidRPr="00000000" w14:paraId="00000080">
      <w:pPr>
        <w:rPr/>
      </w:pPr>
      <w:r w:rsidDel="00000000" w:rsidR="00000000" w:rsidRPr="00000000">
        <w:rPr/>
        <w:drawing>
          <wp:inline distB="114300" distT="114300" distL="114300" distR="114300">
            <wp:extent cx="5281613" cy="3079478"/>
            <wp:effectExtent b="0" l="0" r="0" t="0"/>
            <wp:docPr id="29"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281613" cy="307947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225415" cy="2821030"/>
            <wp:effectExtent b="0" l="0" r="0" t="0"/>
            <wp:docPr id="59"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5225415" cy="282103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rPr/>
      </w:pPr>
      <w:bookmarkStart w:colFirst="0" w:colLast="0" w:name="_zdqs4tpk4sjs" w:id="39"/>
      <w:bookmarkEnd w:id="39"/>
      <w:r w:rsidDel="00000000" w:rsidR="00000000" w:rsidRPr="00000000">
        <w:rPr>
          <w:rtl w:val="0"/>
        </w:rPr>
        <w:t xml:space="preserve">1.3.2 – Top Businesses on Peak Workday – Identify businesses with highest average ratings and categories</w:t>
      </w:r>
    </w:p>
    <w:p w:rsidR="00000000" w:rsidDel="00000000" w:rsidP="00000000" w:rsidRDefault="00000000" w:rsidRPr="00000000" w14:paraId="00000083">
      <w:pPr>
        <w:rPr/>
      </w:pPr>
      <w:r w:rsidDel="00000000" w:rsidR="00000000" w:rsidRPr="00000000">
        <w:rPr/>
        <w:drawing>
          <wp:inline distB="114300" distT="114300" distL="114300" distR="114300">
            <wp:extent cx="4338638" cy="1574765"/>
            <wp:effectExtent b="0" l="0" r="0" t="0"/>
            <wp:docPr id="15"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338638" cy="157476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731200" cy="927100"/>
            <wp:effectExtent b="0" l="0" r="0" t="0"/>
            <wp:docPr id="39"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3"/>
        <w:rPr/>
      </w:pPr>
      <w:bookmarkStart w:colFirst="0" w:colLast="0" w:name="_ciikco36yg8k" w:id="40"/>
      <w:bookmarkEnd w:id="40"/>
      <w:r w:rsidDel="00000000" w:rsidR="00000000" w:rsidRPr="00000000">
        <w:rPr>
          <w:rtl w:val="0"/>
        </w:rPr>
        <w:t xml:space="preserve">1.3.3 – Additional Insights from Business Metadata – Explore peak hours, categories, etc. (visualizations &amp; tables)</w:t>
      </w:r>
    </w:p>
    <w:p w:rsidR="00000000" w:rsidDel="00000000" w:rsidP="00000000" w:rsidRDefault="00000000" w:rsidRPr="00000000" w14:paraId="00000086">
      <w:pPr>
        <w:rPr/>
      </w:pPr>
      <w:r w:rsidDel="00000000" w:rsidR="00000000" w:rsidRPr="00000000">
        <w:rPr/>
        <w:drawing>
          <wp:inline distB="114300" distT="114300" distL="114300" distR="114300">
            <wp:extent cx="4452938" cy="1897700"/>
            <wp:effectExtent b="0" l="0" r="0" t="0"/>
            <wp:docPr id="86" name="image84.png"/>
            <a:graphic>
              <a:graphicData uri="http://schemas.openxmlformats.org/drawingml/2006/picture">
                <pic:pic>
                  <pic:nvPicPr>
                    <pic:cNvPr id="0" name="image84.png"/>
                    <pic:cNvPicPr preferRelativeResize="0"/>
                  </pic:nvPicPr>
                  <pic:blipFill>
                    <a:blip r:embed="rId41"/>
                    <a:srcRect b="0" l="0" r="0" t="0"/>
                    <a:stretch>
                      <a:fillRect/>
                    </a:stretch>
                  </pic:blipFill>
                  <pic:spPr>
                    <a:xfrm>
                      <a:off x="0" y="0"/>
                      <a:ext cx="4452938" cy="1897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4967288" cy="2713447"/>
            <wp:effectExtent b="0" l="0" r="0" t="0"/>
            <wp:docPr id="4"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4967288" cy="271344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4"/>
        <w:rPr/>
      </w:pPr>
      <w:bookmarkStart w:colFirst="0" w:colLast="0" w:name="_yjadffwgw9o" w:id="41"/>
      <w:bookmarkEnd w:id="41"/>
      <w:r w:rsidDel="00000000" w:rsidR="00000000" w:rsidRPr="00000000">
        <w:rPr>
          <w:rtl w:val="0"/>
        </w:rPr>
        <w:t xml:space="preserve">Top 10 Business Categories Reviewed on the Most Active Weekday</w:t>
      </w:r>
    </w:p>
    <w:p w:rsidR="00000000" w:rsidDel="00000000" w:rsidP="00000000" w:rsidRDefault="00000000" w:rsidRPr="00000000" w14:paraId="0000008A">
      <w:pPr>
        <w:rPr/>
      </w:pPr>
      <w:r w:rsidDel="00000000" w:rsidR="00000000" w:rsidRPr="00000000">
        <w:rPr/>
        <w:drawing>
          <wp:inline distB="114300" distT="114300" distL="114300" distR="114300">
            <wp:extent cx="5731200" cy="2628900"/>
            <wp:effectExtent b="0" l="0" r="0" t="0"/>
            <wp:docPr id="16"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2717800"/>
            <wp:effectExtent b="0" l="0" r="0" t="0"/>
            <wp:docPr id="18"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rPr/>
      </w:pPr>
      <w:bookmarkStart w:colFirst="0" w:colLast="0" w:name="_gsgtdcoet6ef" w:id="42"/>
      <w:bookmarkEnd w:id="42"/>
      <w:r w:rsidDel="00000000" w:rsidR="00000000" w:rsidRPr="00000000">
        <w:rPr>
          <w:rtl w:val="0"/>
        </w:rPr>
        <w:t xml:space="preserve">Detailed code logic (step-by-step)</w:t>
      </w:r>
    </w:p>
    <w:p w:rsidR="00000000" w:rsidDel="00000000" w:rsidP="00000000" w:rsidRDefault="00000000" w:rsidRPr="00000000" w14:paraId="0000008E">
      <w:pPr>
        <w:numPr>
          <w:ilvl w:val="0"/>
          <w:numId w:val="25"/>
        </w:numPr>
        <w:spacing w:after="0" w:afterAutospacing="0" w:before="240" w:lineRule="auto"/>
        <w:ind w:left="720" w:hanging="360"/>
        <w:rPr>
          <w:u w:val="none"/>
        </w:rPr>
      </w:pPr>
      <w:r w:rsidDel="00000000" w:rsidR="00000000" w:rsidRPr="00000000">
        <w:rPr>
          <w:b w:val="1"/>
          <w:rtl w:val="0"/>
        </w:rPr>
        <w:t xml:space="preserve">Join reviews with business metadata</w:t>
      </w:r>
      <w:r w:rsidDel="00000000" w:rsidR="00000000" w:rsidRPr="00000000">
        <w:rPr>
          <w:rtl w:val="0"/>
        </w:rPr>
        <w:t xml:space="preserve"> using a common key (e.g., </w:t>
      </w:r>
      <w:r w:rsidDel="00000000" w:rsidR="00000000" w:rsidRPr="00000000">
        <w:rPr>
          <w:color w:val="188038"/>
          <w:rtl w:val="0"/>
        </w:rPr>
        <w:t xml:space="preserve">gmap_id</w:t>
      </w:r>
      <w:r w:rsidDel="00000000" w:rsidR="00000000" w:rsidRPr="00000000">
        <w:rPr>
          <w:rtl w:val="0"/>
        </w:rPr>
        <w:t xml:space="preserve">) to obtain </w:t>
      </w:r>
      <w:r w:rsidDel="00000000" w:rsidR="00000000" w:rsidRPr="00000000">
        <w:rPr>
          <w:color w:val="188038"/>
          <w:rtl w:val="0"/>
        </w:rPr>
        <w:t xml:space="preserve">business_name</w:t>
      </w:r>
      <w:r w:rsidDel="00000000" w:rsidR="00000000" w:rsidRPr="00000000">
        <w:rPr>
          <w:rtl w:val="0"/>
        </w:rPr>
        <w:t xml:space="preserve"> and </w:t>
      </w:r>
      <w:r w:rsidDel="00000000" w:rsidR="00000000" w:rsidRPr="00000000">
        <w:rPr>
          <w:color w:val="188038"/>
          <w:rtl w:val="0"/>
        </w:rPr>
        <w:t xml:space="preserve">category</w:t>
      </w:r>
      <w:r w:rsidDel="00000000" w:rsidR="00000000" w:rsidRPr="00000000">
        <w:rPr>
          <w:rtl w:val="0"/>
        </w:rPr>
        <w:t xml:space="preserve">. This enables category-level insights.</w:t>
      </w:r>
    </w:p>
    <w:p w:rsidR="00000000" w:rsidDel="00000000" w:rsidP="00000000" w:rsidRDefault="00000000" w:rsidRPr="00000000" w14:paraId="0000008F">
      <w:pPr>
        <w:numPr>
          <w:ilvl w:val="0"/>
          <w:numId w:val="25"/>
        </w:numPr>
        <w:spacing w:after="0" w:afterAutospacing="0" w:before="0" w:beforeAutospacing="0" w:lineRule="auto"/>
        <w:ind w:left="720" w:hanging="360"/>
        <w:rPr>
          <w:u w:val="none"/>
        </w:rPr>
      </w:pPr>
      <w:r w:rsidDel="00000000" w:rsidR="00000000" w:rsidRPr="00000000">
        <w:rPr>
          <w:b w:val="1"/>
          <w:rtl w:val="0"/>
        </w:rPr>
        <w:t xml:space="preserve">Generate </w:t>
      </w:r>
      <w:r w:rsidDel="00000000" w:rsidR="00000000" w:rsidRPr="00000000">
        <w:rPr>
          <w:b w:val="1"/>
          <w:color w:val="188038"/>
          <w:rtl w:val="0"/>
        </w:rPr>
        <w:t xml:space="preserve">weekday</w:t>
      </w:r>
      <w:r w:rsidDel="00000000" w:rsidR="00000000" w:rsidRPr="00000000">
        <w:rPr>
          <w:rtl w:val="0"/>
        </w:rPr>
        <w:t xml:space="preserve"> from </w:t>
      </w:r>
      <w:r w:rsidDel="00000000" w:rsidR="00000000" w:rsidRPr="00000000">
        <w:rPr>
          <w:color w:val="188038"/>
          <w:rtl w:val="0"/>
        </w:rPr>
        <w:t xml:space="preserve">newtime</w:t>
      </w:r>
      <w:r w:rsidDel="00000000" w:rsidR="00000000" w:rsidRPr="00000000">
        <w:rPr>
          <w:rtl w:val="0"/>
        </w:rPr>
        <w:t xml:space="preserve"> using </w:t>
      </w:r>
      <w:r w:rsidDel="00000000" w:rsidR="00000000" w:rsidRPr="00000000">
        <w:rPr>
          <w:color w:val="188038"/>
          <w:rtl w:val="0"/>
        </w:rPr>
        <w:t xml:space="preserve">date_format(..., 'E'/'EEEE')</w:t>
      </w:r>
      <w:r w:rsidDel="00000000" w:rsidR="00000000" w:rsidRPr="00000000">
        <w:rPr>
          <w:rtl w:val="0"/>
        </w:rPr>
        <w:t xml:space="preserve"> in Spark or </w:t>
      </w:r>
      <w:r w:rsidDel="00000000" w:rsidR="00000000" w:rsidRPr="00000000">
        <w:rPr>
          <w:color w:val="188038"/>
          <w:rtl w:val="0"/>
        </w:rPr>
        <w:t xml:space="preserve">dt.day_name()</w:t>
      </w:r>
      <w:r w:rsidDel="00000000" w:rsidR="00000000" w:rsidRPr="00000000">
        <w:rPr>
          <w:rFonts w:ascii="Arial Unicode MS" w:cs="Arial Unicode MS" w:eastAsia="Arial Unicode MS" w:hAnsi="Arial Unicode MS"/>
          <w:rtl w:val="0"/>
        </w:rPr>
        <w:t xml:space="preserve"> in pandas; ensure weekdays are ordered Mon→Sun for plotting.</w:t>
      </w:r>
    </w:p>
    <w:p w:rsidR="00000000" w:rsidDel="00000000" w:rsidP="00000000" w:rsidRDefault="00000000" w:rsidRPr="00000000" w14:paraId="00000090">
      <w:pPr>
        <w:numPr>
          <w:ilvl w:val="0"/>
          <w:numId w:val="25"/>
        </w:numPr>
        <w:spacing w:after="0" w:afterAutospacing="0" w:before="0" w:beforeAutospacing="0" w:lineRule="auto"/>
        <w:ind w:left="720" w:hanging="360"/>
        <w:rPr>
          <w:u w:val="none"/>
        </w:rPr>
      </w:pPr>
      <w:r w:rsidDel="00000000" w:rsidR="00000000" w:rsidRPr="00000000">
        <w:rPr>
          <w:b w:val="1"/>
          <w:rtl w:val="0"/>
        </w:rPr>
        <w:t xml:space="preserve">Aggregate</w:t>
      </w:r>
      <w:r w:rsidDel="00000000" w:rsidR="00000000" w:rsidRPr="00000000">
        <w:rPr>
          <w:rtl w:val="0"/>
        </w:rPr>
        <w:t xml:space="preserve">: compute average number of submissions (or mean counts) per weekday: </w:t>
      </w:r>
      <w:r w:rsidDel="00000000" w:rsidR="00000000" w:rsidRPr="00000000">
        <w:rPr>
          <w:color w:val="188038"/>
          <w:rtl w:val="0"/>
        </w:rPr>
        <w:t xml:space="preserve">groupBy('weekday').agg(count('review_id')/distinct_days)</w:t>
      </w:r>
      <w:r w:rsidDel="00000000" w:rsidR="00000000" w:rsidRPr="00000000">
        <w:rPr>
          <w:rtl w:val="0"/>
        </w:rPr>
        <w:t xml:space="preserve"> or simpler </w:t>
      </w:r>
      <w:r w:rsidDel="00000000" w:rsidR="00000000" w:rsidRPr="00000000">
        <w:rPr>
          <w:color w:val="188038"/>
          <w:rtl w:val="0"/>
        </w:rPr>
        <w:t xml:space="preserve">groupBy('weekday').count()</w:t>
      </w:r>
      <w:r w:rsidDel="00000000" w:rsidR="00000000" w:rsidRPr="00000000">
        <w:rPr>
          <w:rtl w:val="0"/>
        </w:rPr>
        <w:t xml:space="preserve"> then normalize by week-frequency if necessary.</w:t>
      </w:r>
    </w:p>
    <w:p w:rsidR="00000000" w:rsidDel="00000000" w:rsidP="00000000" w:rsidRDefault="00000000" w:rsidRPr="00000000" w14:paraId="00000091">
      <w:pPr>
        <w:numPr>
          <w:ilvl w:val="0"/>
          <w:numId w:val="25"/>
        </w:numPr>
        <w:spacing w:after="0" w:afterAutospacing="0" w:before="0" w:beforeAutospacing="0" w:lineRule="auto"/>
        <w:ind w:left="720" w:hanging="360"/>
        <w:rPr>
          <w:u w:val="none"/>
        </w:rPr>
      </w:pPr>
      <w:r w:rsidDel="00000000" w:rsidR="00000000" w:rsidRPr="00000000">
        <w:rPr>
          <w:b w:val="1"/>
          <w:rtl w:val="0"/>
        </w:rPr>
        <w:t xml:space="preserve">Identify the top weekday</w:t>
      </w:r>
      <w:r w:rsidDel="00000000" w:rsidR="00000000" w:rsidRPr="00000000">
        <w:rPr>
          <w:rtl w:val="0"/>
        </w:rPr>
        <w:t xml:space="preserve"> by maximum average/total.</w:t>
      </w:r>
    </w:p>
    <w:p w:rsidR="00000000" w:rsidDel="00000000" w:rsidP="00000000" w:rsidRDefault="00000000" w:rsidRPr="00000000" w14:paraId="00000092">
      <w:pPr>
        <w:numPr>
          <w:ilvl w:val="0"/>
          <w:numId w:val="25"/>
        </w:numPr>
        <w:spacing w:after="0" w:afterAutospacing="0" w:before="0" w:beforeAutospacing="0" w:lineRule="auto"/>
        <w:ind w:left="720" w:hanging="360"/>
        <w:rPr>
          <w:u w:val="none"/>
        </w:rPr>
      </w:pPr>
      <w:r w:rsidDel="00000000" w:rsidR="00000000" w:rsidRPr="00000000">
        <w:rPr>
          <w:b w:val="1"/>
          <w:rtl w:val="0"/>
        </w:rPr>
        <w:t xml:space="preserve">Filter dataset to that weekday</w:t>
      </w:r>
      <w:r w:rsidDel="00000000" w:rsidR="00000000" w:rsidRPr="00000000">
        <w:rPr>
          <w:rtl w:val="0"/>
        </w:rPr>
        <w:t xml:space="preserve"> and compute average rating by </w:t>
      </w:r>
      <w:r w:rsidDel="00000000" w:rsidR="00000000" w:rsidRPr="00000000">
        <w:rPr>
          <w:color w:val="188038"/>
          <w:rtl w:val="0"/>
        </w:rPr>
        <w:t xml:space="preserve">business_name</w:t>
      </w:r>
      <w:r w:rsidDel="00000000" w:rsidR="00000000" w:rsidRPr="00000000">
        <w:rPr>
          <w:rtl w:val="0"/>
        </w:rPr>
        <w:t xml:space="preserve">, sort descending and select top businesses along with </w:t>
      </w:r>
      <w:r w:rsidDel="00000000" w:rsidR="00000000" w:rsidRPr="00000000">
        <w:rPr>
          <w:color w:val="188038"/>
          <w:rtl w:val="0"/>
        </w:rPr>
        <w:t xml:space="preserve">category</w:t>
      </w:r>
      <w:r w:rsidDel="00000000" w:rsidR="00000000" w:rsidRPr="00000000">
        <w:rPr>
          <w:rtl w:val="0"/>
        </w:rPr>
        <w:t xml:space="preserve">.</w:t>
      </w:r>
    </w:p>
    <w:p w:rsidR="00000000" w:rsidDel="00000000" w:rsidP="00000000" w:rsidRDefault="00000000" w:rsidRPr="00000000" w14:paraId="00000093">
      <w:pPr>
        <w:numPr>
          <w:ilvl w:val="0"/>
          <w:numId w:val="25"/>
        </w:numPr>
        <w:spacing w:after="240" w:before="0" w:beforeAutospacing="0" w:lineRule="auto"/>
        <w:ind w:left="720" w:hanging="360"/>
        <w:rPr>
          <w:u w:val="none"/>
        </w:rPr>
      </w:pPr>
      <w:r w:rsidDel="00000000" w:rsidR="00000000" w:rsidRPr="00000000">
        <w:rPr>
          <w:b w:val="1"/>
          <w:rtl w:val="0"/>
        </w:rPr>
        <w:t xml:space="preserve">Further analysis</w:t>
      </w:r>
      <w:r w:rsidDel="00000000" w:rsidR="00000000" w:rsidRPr="00000000">
        <w:rPr>
          <w:rtl w:val="0"/>
        </w:rPr>
        <w:t xml:space="preserve">: for chosen business names, plot hourly distribution and category split to find peak hours and whether certain categories dominate on that weekday.</w:t>
      </w:r>
    </w:p>
    <w:p w:rsidR="00000000" w:rsidDel="00000000" w:rsidP="00000000" w:rsidRDefault="00000000" w:rsidRPr="00000000" w14:paraId="00000094">
      <w:pPr>
        <w:pStyle w:val="Heading3"/>
        <w:rPr/>
      </w:pPr>
      <w:bookmarkStart w:colFirst="0" w:colLast="0" w:name="_rluvn5lkkc2e" w:id="43"/>
      <w:bookmarkEnd w:id="43"/>
      <w:r w:rsidDel="00000000" w:rsidR="00000000" w:rsidRPr="00000000">
        <w:rPr>
          <w:rtl w:val="0"/>
        </w:rPr>
        <w:t xml:space="preserve">Interpretation of results</w:t>
      </w:r>
    </w:p>
    <w:p w:rsidR="00000000" w:rsidDel="00000000" w:rsidP="00000000" w:rsidRDefault="00000000" w:rsidRPr="00000000" w14:paraId="00000095">
      <w:pPr>
        <w:numPr>
          <w:ilvl w:val="0"/>
          <w:numId w:val="23"/>
        </w:numPr>
        <w:spacing w:after="0" w:afterAutospacing="0" w:before="240" w:lineRule="auto"/>
        <w:ind w:left="720" w:hanging="360"/>
        <w:rPr>
          <w:u w:val="none"/>
        </w:rPr>
      </w:pPr>
      <w:r w:rsidDel="00000000" w:rsidR="00000000" w:rsidRPr="00000000">
        <w:rPr>
          <w:rtl w:val="0"/>
        </w:rPr>
        <w:t xml:space="preserve">The line chart identifies the </w:t>
      </w:r>
      <w:r w:rsidDel="00000000" w:rsidR="00000000" w:rsidRPr="00000000">
        <w:rPr>
          <w:b w:val="1"/>
          <w:rtl w:val="0"/>
        </w:rPr>
        <w:t xml:space="preserve">weekday with the most engagement</w:t>
      </w:r>
      <w:r w:rsidDel="00000000" w:rsidR="00000000" w:rsidRPr="00000000">
        <w:rPr>
          <w:rtl w:val="0"/>
        </w:rPr>
        <w:t xml:space="preserve"> (e.g., Sat or Fri), which suggests the best days for promotions or increased staffing.</w:t>
      </w:r>
    </w:p>
    <w:p w:rsidR="00000000" w:rsidDel="00000000" w:rsidP="00000000" w:rsidRDefault="00000000" w:rsidRPr="00000000" w14:paraId="00000096">
      <w:pPr>
        <w:numPr>
          <w:ilvl w:val="0"/>
          <w:numId w:val="23"/>
        </w:numPr>
        <w:spacing w:after="0" w:afterAutospacing="0" w:before="0" w:beforeAutospacing="0" w:lineRule="auto"/>
        <w:ind w:left="720" w:hanging="360"/>
        <w:rPr/>
      </w:pPr>
      <w:r w:rsidDel="00000000" w:rsidR="00000000" w:rsidRPr="00000000">
        <w:rPr>
          <w:rtl w:val="0"/>
        </w:rPr>
        <w:t xml:space="preserve">Top businesses on that day with high average ratings are performing well during peak demand — useful for benchmarking or case studies.</w:t>
      </w:r>
    </w:p>
    <w:p w:rsidR="00000000" w:rsidDel="00000000" w:rsidP="00000000" w:rsidRDefault="00000000" w:rsidRPr="00000000" w14:paraId="00000097">
      <w:pPr>
        <w:numPr>
          <w:ilvl w:val="0"/>
          <w:numId w:val="23"/>
        </w:numPr>
        <w:spacing w:after="240" w:before="0" w:beforeAutospacing="0" w:lineRule="auto"/>
        <w:ind w:left="720" w:hanging="360"/>
        <w:rPr/>
      </w:pPr>
      <w:r w:rsidDel="00000000" w:rsidR="00000000" w:rsidRPr="00000000">
        <w:rPr>
          <w:rtl w:val="0"/>
        </w:rPr>
        <w:t xml:space="preserve">Peak hours within that weekday show operational busy times that may be targeted for improvements (e.g., staffing, queue management).</w:t>
      </w:r>
    </w:p>
    <w:p w:rsidR="00000000" w:rsidDel="00000000" w:rsidP="00000000" w:rsidRDefault="00000000" w:rsidRPr="00000000" w14:paraId="00000098">
      <w:pPr>
        <w:pStyle w:val="Heading3"/>
        <w:rPr/>
      </w:pPr>
      <w:bookmarkStart w:colFirst="0" w:colLast="0" w:name="_h0a2268k0xkq" w:id="44"/>
      <w:bookmarkEnd w:id="44"/>
      <w:r w:rsidDel="00000000" w:rsidR="00000000" w:rsidRPr="00000000">
        <w:rPr>
          <w:rtl w:val="0"/>
        </w:rPr>
        <w:t xml:space="preserve">Why this solution was chosen</w:t>
      </w:r>
    </w:p>
    <w:p w:rsidR="00000000" w:rsidDel="00000000" w:rsidP="00000000" w:rsidRDefault="00000000" w:rsidRPr="00000000" w14:paraId="00000099">
      <w:pPr>
        <w:numPr>
          <w:ilvl w:val="0"/>
          <w:numId w:val="33"/>
        </w:numPr>
        <w:spacing w:after="0" w:afterAutospacing="0" w:before="240" w:lineRule="auto"/>
        <w:ind w:left="720" w:hanging="360"/>
      </w:pPr>
      <w:r w:rsidDel="00000000" w:rsidR="00000000" w:rsidRPr="00000000">
        <w:rPr>
          <w:rtl w:val="0"/>
        </w:rPr>
        <w:t xml:space="preserve">Joining metadata allows business-level interpretation (names and categories) which is more actionable than </w:t>
      </w:r>
      <w:r w:rsidDel="00000000" w:rsidR="00000000" w:rsidRPr="00000000">
        <w:rPr>
          <w:color w:val="188038"/>
          <w:rtl w:val="0"/>
        </w:rPr>
        <w:t xml:space="preserve">gmap_id</w:t>
      </w:r>
      <w:r w:rsidDel="00000000" w:rsidR="00000000" w:rsidRPr="00000000">
        <w:rPr>
          <w:rtl w:val="0"/>
        </w:rPr>
        <w:t xml:space="preserve"> alone.</w:t>
      </w:r>
    </w:p>
    <w:p w:rsidR="00000000" w:rsidDel="00000000" w:rsidP="00000000" w:rsidRDefault="00000000" w:rsidRPr="00000000" w14:paraId="0000009A">
      <w:pPr>
        <w:numPr>
          <w:ilvl w:val="0"/>
          <w:numId w:val="33"/>
        </w:numPr>
        <w:spacing w:after="240" w:before="0" w:beforeAutospacing="0" w:lineRule="auto"/>
        <w:ind w:left="720" w:hanging="360"/>
        <w:rPr/>
      </w:pPr>
      <w:r w:rsidDel="00000000" w:rsidR="00000000" w:rsidRPr="00000000">
        <w:rPr>
          <w:rtl w:val="0"/>
        </w:rPr>
        <w:t xml:space="preserve">Weekday aggregation is standard for temporal analysis and is easy to interpret for operational decisions.</w:t>
      </w:r>
    </w:p>
    <w:p w:rsidR="00000000" w:rsidDel="00000000" w:rsidP="00000000" w:rsidRDefault="00000000" w:rsidRPr="00000000" w14:paraId="0000009B">
      <w:pPr>
        <w:pStyle w:val="Heading3"/>
        <w:rPr/>
      </w:pPr>
      <w:bookmarkStart w:colFirst="0" w:colLast="0" w:name="_dhz6ei9x5vfm" w:id="45"/>
      <w:bookmarkEnd w:id="45"/>
      <w:r w:rsidDel="00000000" w:rsidR="00000000" w:rsidRPr="00000000">
        <w:rPr>
          <w:rtl w:val="0"/>
        </w:rPr>
        <w:t xml:space="preserve">Other possible solutions</w:t>
      </w:r>
    </w:p>
    <w:p w:rsidR="00000000" w:rsidDel="00000000" w:rsidP="00000000" w:rsidRDefault="00000000" w:rsidRPr="00000000" w14:paraId="0000009C">
      <w:pPr>
        <w:numPr>
          <w:ilvl w:val="0"/>
          <w:numId w:val="14"/>
        </w:numPr>
        <w:spacing w:after="0" w:afterAutospacing="0" w:before="240" w:lineRule="auto"/>
        <w:ind w:left="720" w:hanging="360"/>
        <w:rPr/>
      </w:pPr>
      <w:r w:rsidDel="00000000" w:rsidR="00000000" w:rsidRPr="00000000">
        <w:rPr>
          <w:rtl w:val="0"/>
        </w:rPr>
        <w:t xml:space="preserve">Use weighted averages (e.g., weight business rating by number of reviews) to avoid small-sample bias.</w:t>
      </w:r>
    </w:p>
    <w:p w:rsidR="00000000" w:rsidDel="00000000" w:rsidP="00000000" w:rsidRDefault="00000000" w:rsidRPr="00000000" w14:paraId="0000009D">
      <w:pPr>
        <w:numPr>
          <w:ilvl w:val="0"/>
          <w:numId w:val="14"/>
        </w:numPr>
        <w:spacing w:after="0" w:afterAutospacing="0" w:before="0" w:beforeAutospacing="0" w:lineRule="auto"/>
        <w:ind w:left="720" w:hanging="360"/>
        <w:rPr/>
      </w:pPr>
      <w:r w:rsidDel="00000000" w:rsidR="00000000" w:rsidRPr="00000000">
        <w:rPr>
          <w:rtl w:val="0"/>
        </w:rPr>
        <w:t xml:space="preserve">Conduct hypothesis tests to check whether weekday differences are statistically significant.</w:t>
      </w:r>
    </w:p>
    <w:p w:rsidR="00000000" w:rsidDel="00000000" w:rsidP="00000000" w:rsidRDefault="00000000" w:rsidRPr="00000000" w14:paraId="0000009E">
      <w:pPr>
        <w:numPr>
          <w:ilvl w:val="0"/>
          <w:numId w:val="14"/>
        </w:numPr>
        <w:spacing w:after="240" w:before="0" w:beforeAutospacing="0" w:lineRule="auto"/>
        <w:ind w:left="720" w:hanging="360"/>
        <w:rPr/>
      </w:pPr>
      <w:r w:rsidDel="00000000" w:rsidR="00000000" w:rsidRPr="00000000">
        <w:rPr>
          <w:rtl w:val="0"/>
        </w:rPr>
        <w:t xml:space="preserve">Use time-series decomposition to find weekday seasonality over longer periods.</w:t>
      </w:r>
    </w:p>
    <w:p w:rsidR="00000000" w:rsidDel="00000000" w:rsidP="00000000" w:rsidRDefault="00000000" w:rsidRPr="00000000" w14:paraId="0000009F">
      <w:pPr>
        <w:pStyle w:val="Heading3"/>
        <w:rPr/>
      </w:pPr>
      <w:bookmarkStart w:colFirst="0" w:colLast="0" w:name="_60m0gmm5qzq4" w:id="46"/>
      <w:bookmarkEnd w:id="46"/>
      <w:r w:rsidDel="00000000" w:rsidR="00000000" w:rsidRPr="00000000">
        <w:rPr>
          <w:rtl w:val="0"/>
        </w:rPr>
        <w:t xml:space="preserve">Is this optimal?</w:t>
      </w:r>
    </w:p>
    <w:p w:rsidR="00000000" w:rsidDel="00000000" w:rsidP="00000000" w:rsidRDefault="00000000" w:rsidRPr="00000000" w14:paraId="000000A0">
      <w:pPr>
        <w:numPr>
          <w:ilvl w:val="0"/>
          <w:numId w:val="13"/>
        </w:numPr>
        <w:spacing w:after="0" w:afterAutospacing="0" w:before="240" w:lineRule="auto"/>
        <w:ind w:left="720" w:hanging="360"/>
      </w:pPr>
      <w:r w:rsidDel="00000000" w:rsidR="00000000" w:rsidRPr="00000000">
        <w:rPr>
          <w:b w:val="1"/>
          <w:rtl w:val="0"/>
        </w:rPr>
        <w:t xml:space="preserve">Appropriate and interpretable</w:t>
      </w:r>
      <w:r w:rsidDel="00000000" w:rsidR="00000000" w:rsidRPr="00000000">
        <w:rPr>
          <w:rtl w:val="0"/>
        </w:rPr>
        <w:t xml:space="preserve"> for exploratory/operational insights.</w:t>
      </w:r>
    </w:p>
    <w:p w:rsidR="00000000" w:rsidDel="00000000" w:rsidP="00000000" w:rsidRDefault="00000000" w:rsidRPr="00000000" w14:paraId="000000A1">
      <w:pPr>
        <w:numPr>
          <w:ilvl w:val="0"/>
          <w:numId w:val="13"/>
        </w:numPr>
        <w:spacing w:after="240" w:before="0" w:beforeAutospacing="0" w:lineRule="auto"/>
        <w:ind w:left="720" w:hanging="360"/>
        <w:rPr/>
      </w:pPr>
      <w:r w:rsidDel="00000000" w:rsidR="00000000" w:rsidRPr="00000000">
        <w:rPr>
          <w:rtl w:val="0"/>
        </w:rPr>
        <w:t xml:space="preserve">Not strictly “optimal” for causal inference — if you need to attribute the weekday effect to a cause, you’d need controlled analysis (e.g., regression controlling for promotions, holidays).</w:t>
      </w:r>
    </w:p>
    <w:p w:rsidR="00000000" w:rsidDel="00000000" w:rsidP="00000000" w:rsidRDefault="00000000" w:rsidRPr="00000000" w14:paraId="000000A2">
      <w:pPr>
        <w:pStyle w:val="Heading2"/>
        <w:rPr/>
      </w:pPr>
      <w:bookmarkStart w:colFirst="0" w:colLast="0" w:name="_2obf0jelst31" w:id="47"/>
      <w:bookmarkEnd w:id="47"/>
      <w:r w:rsidDel="00000000" w:rsidR="00000000" w:rsidRPr="00000000">
        <w:rPr>
          <w:rtl w:val="0"/>
        </w:rPr>
        <w:t xml:space="preserve">Question 1.4 – Text Analysis of Reviews</w:t>
      </w:r>
    </w:p>
    <w:p w:rsidR="00000000" w:rsidDel="00000000" w:rsidP="00000000" w:rsidRDefault="00000000" w:rsidRPr="00000000" w14:paraId="000000A3">
      <w:pPr>
        <w:pStyle w:val="Heading3"/>
        <w:rPr/>
      </w:pPr>
      <w:bookmarkStart w:colFirst="0" w:colLast="0" w:name="_yam2b35urz7" w:id="48"/>
      <w:bookmarkEnd w:id="48"/>
      <w:r w:rsidDel="00000000" w:rsidR="00000000" w:rsidRPr="00000000">
        <w:rPr>
          <w:rtl w:val="0"/>
        </w:rPr>
        <w:t xml:space="preserve">1.3.1 – Reviews by Workday – Identify workday with maximum reviews (line chart)</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rPr/>
      </w:pPr>
      <w:bookmarkStart w:colFirst="0" w:colLast="0" w:name="_71dvpgnk3yon" w:id="49"/>
      <w:bookmarkEnd w:id="49"/>
      <w:r w:rsidDel="00000000" w:rsidR="00000000" w:rsidRPr="00000000">
        <w:rPr>
          <w:rtl w:val="0"/>
        </w:rPr>
        <w:t xml:space="preserve">Question 1.7 – Rating vs Business Categories and Low-Rating Analysis</w:t>
      </w:r>
    </w:p>
    <w:p w:rsidR="00000000" w:rsidDel="00000000" w:rsidP="00000000" w:rsidRDefault="00000000" w:rsidRPr="00000000" w14:paraId="000000AA">
      <w:pPr>
        <w:pStyle w:val="Heading3"/>
        <w:rPr/>
      </w:pPr>
      <w:bookmarkStart w:colFirst="0" w:colLast="0" w:name="_4h0bfkb8wkv3" w:id="50"/>
      <w:bookmarkEnd w:id="50"/>
      <w:r w:rsidDel="00000000" w:rsidR="00000000" w:rsidRPr="00000000">
        <w:rPr>
          <w:rtl w:val="0"/>
        </w:rPr>
        <w:t xml:space="preserve">1.7.1 – Rating vs Business Categories</w:t>
      </w:r>
    </w:p>
    <w:p w:rsidR="00000000" w:rsidDel="00000000" w:rsidP="00000000" w:rsidRDefault="00000000" w:rsidRPr="00000000" w14:paraId="000000AB">
      <w:pPr>
        <w:rPr>
          <w:b w:val="1"/>
        </w:rPr>
      </w:pPr>
      <w:r w:rsidDel="00000000" w:rsidR="00000000" w:rsidRPr="00000000">
        <w:rPr>
          <w:b w:val="1"/>
        </w:rPr>
        <w:drawing>
          <wp:inline distB="114300" distT="114300" distL="114300" distR="114300">
            <wp:extent cx="5731200" cy="3136900"/>
            <wp:effectExtent b="0" l="0" r="0" t="0"/>
            <wp:docPr id="24"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Pr>
        <w:drawing>
          <wp:inline distB="114300" distT="114300" distL="114300" distR="114300">
            <wp:extent cx="5731200" cy="3327400"/>
            <wp:effectExtent b="0" l="0" r="0" t="0"/>
            <wp:docPr id="62"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Pr>
        <w:drawing>
          <wp:inline distB="114300" distT="114300" distL="114300" distR="114300">
            <wp:extent cx="5731200" cy="3276600"/>
            <wp:effectExtent b="0" l="0" r="0" t="0"/>
            <wp:docPr id="20"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Pr>
        <w:drawing>
          <wp:inline distB="114300" distT="114300" distL="114300" distR="114300">
            <wp:extent cx="5731200" cy="2882900"/>
            <wp:effectExtent b="0" l="0" r="0" t="0"/>
            <wp:docPr id="32"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Pr>
        <w:drawing>
          <wp:inline distB="114300" distT="114300" distL="114300" distR="114300">
            <wp:extent cx="5731200" cy="3276600"/>
            <wp:effectExtent b="0" l="0" r="0" t="0"/>
            <wp:docPr id="66"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b w:val="1"/>
        </w:rPr>
      </w:pPr>
      <w:r w:rsidDel="00000000" w:rsidR="00000000" w:rsidRPr="00000000">
        <w:rPr>
          <w:b w:val="1"/>
        </w:rPr>
        <w:drawing>
          <wp:inline distB="114300" distT="114300" distL="114300" distR="114300">
            <wp:extent cx="5731200" cy="3213100"/>
            <wp:effectExtent b="0" l="0" r="0" t="0"/>
            <wp:docPr id="76" name="image86.png"/>
            <a:graphic>
              <a:graphicData uri="http://schemas.openxmlformats.org/drawingml/2006/picture">
                <pic:pic>
                  <pic:nvPicPr>
                    <pic:cNvPr id="0" name="image86.png"/>
                    <pic:cNvPicPr preferRelativeResize="0"/>
                  </pic:nvPicPr>
                  <pic:blipFill>
                    <a:blip r:embed="rId5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Pr>
        <w:drawing>
          <wp:inline distB="114300" distT="114300" distL="114300" distR="114300">
            <wp:extent cx="5731200" cy="3276600"/>
            <wp:effectExtent b="0" l="0" r="0" t="0"/>
            <wp:docPr id="94" name="image89.png"/>
            <a:graphic>
              <a:graphicData uri="http://schemas.openxmlformats.org/drawingml/2006/picture">
                <pic:pic>
                  <pic:nvPicPr>
                    <pic:cNvPr id="0" name="image89.png"/>
                    <pic:cNvPicPr preferRelativeResize="0"/>
                  </pic:nvPicPr>
                  <pic:blipFill>
                    <a:blip r:embed="rId5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Pr>
        <w:drawing>
          <wp:inline distB="114300" distT="114300" distL="114300" distR="114300">
            <wp:extent cx="5731200" cy="3289300"/>
            <wp:effectExtent b="0" l="0" r="0" t="0"/>
            <wp:docPr id="91"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Pr>
        <w:drawing>
          <wp:inline distB="114300" distT="114300" distL="114300" distR="114300">
            <wp:extent cx="5731200" cy="3225800"/>
            <wp:effectExtent b="0" l="0" r="0" t="0"/>
            <wp:docPr id="30"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Pr>
        <w:drawing>
          <wp:inline distB="114300" distT="114300" distL="114300" distR="114300">
            <wp:extent cx="5731200" cy="3263900"/>
            <wp:effectExtent b="0" l="0" r="0" t="0"/>
            <wp:docPr id="78" name="image91.png"/>
            <a:graphic>
              <a:graphicData uri="http://schemas.openxmlformats.org/drawingml/2006/picture">
                <pic:pic>
                  <pic:nvPicPr>
                    <pic:cNvPr id="0" name="image91.pn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Pr>
        <w:drawing>
          <wp:inline distB="114300" distT="114300" distL="114300" distR="114300">
            <wp:extent cx="5731200" cy="2667000"/>
            <wp:effectExtent b="0" l="0" r="0" t="0"/>
            <wp:docPr id="27"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Pr>
        <w:drawing>
          <wp:inline distB="114300" distT="114300" distL="114300" distR="114300">
            <wp:extent cx="5731200" cy="977900"/>
            <wp:effectExtent b="0" l="0" r="0" t="0"/>
            <wp:docPr id="7"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Pr>
        <w:drawing>
          <wp:inline distB="114300" distT="114300" distL="114300" distR="114300">
            <wp:extent cx="5731200" cy="2819400"/>
            <wp:effectExtent b="0" l="0" r="0" t="0"/>
            <wp:docPr id="5"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b w:val="1"/>
        </w:rPr>
      </w:pPr>
      <w:r w:rsidDel="00000000" w:rsidR="00000000" w:rsidRPr="00000000">
        <w:rPr>
          <w:b w:val="1"/>
        </w:rPr>
        <w:drawing>
          <wp:inline distB="114300" distT="114300" distL="114300" distR="114300">
            <wp:extent cx="5731200" cy="4102100"/>
            <wp:effectExtent b="0" l="0" r="0" t="0"/>
            <wp:docPr id="60"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Pr>
        <w:drawing>
          <wp:inline distB="114300" distT="114300" distL="114300" distR="114300">
            <wp:extent cx="5731200" cy="1447800"/>
            <wp:effectExtent b="0" l="0" r="0" t="0"/>
            <wp:docPr id="81"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b w:val="1"/>
          <w:rtl w:val="0"/>
        </w:rPr>
        <w:t xml:space="preserve">Solution/Method:</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numPr>
          <w:ilvl w:val="0"/>
          <w:numId w:val="21"/>
        </w:numPr>
        <w:ind w:left="720" w:hanging="360"/>
        <w:rPr/>
      </w:pPr>
      <w:r w:rsidDel="00000000" w:rsidR="00000000" w:rsidRPr="00000000">
        <w:rPr>
          <w:rtl w:val="0"/>
        </w:rPr>
        <w:t xml:space="preserve">Normalized and de-noised category strings: removed nan, generic “restaurant”, stray tokens like restaurant'], trimmed punctuation.</w:t>
      </w:r>
    </w:p>
    <w:p w:rsidR="00000000" w:rsidDel="00000000" w:rsidP="00000000" w:rsidRDefault="00000000" w:rsidRPr="00000000" w14:paraId="000000BE">
      <w:pPr>
        <w:numPr>
          <w:ilvl w:val="0"/>
          <w:numId w:val="21"/>
        </w:numPr>
        <w:ind w:left="720" w:hanging="360"/>
        <w:rPr/>
      </w:pPr>
      <w:r w:rsidDel="00000000" w:rsidR="00000000" w:rsidRPr="00000000">
        <w:rPr>
          <w:rtl w:val="0"/>
        </w:rPr>
        <w:t xml:space="preserve">De-duplicated (business, category) pairs to prevent noisy buckets.</w:t>
      </w:r>
    </w:p>
    <w:p w:rsidR="00000000" w:rsidDel="00000000" w:rsidP="00000000" w:rsidRDefault="00000000" w:rsidRPr="00000000" w14:paraId="000000BF">
      <w:pPr>
        <w:numPr>
          <w:ilvl w:val="0"/>
          <w:numId w:val="21"/>
        </w:numPr>
        <w:ind w:left="720" w:hanging="360"/>
        <w:rPr/>
      </w:pPr>
      <w:r w:rsidDel="00000000" w:rsidR="00000000" w:rsidRPr="00000000">
        <w:rPr>
          <w:rtl w:val="0"/>
        </w:rPr>
        <w:t xml:space="preserve">Constructed scatter and bar plots to visualize category averages vs review volumes.</w:t>
      </w:r>
    </w:p>
    <w:p w:rsidR="00000000" w:rsidDel="00000000" w:rsidP="00000000" w:rsidRDefault="00000000" w:rsidRPr="00000000" w14:paraId="000000C0">
      <w:pPr>
        <w:numPr>
          <w:ilvl w:val="0"/>
          <w:numId w:val="21"/>
        </w:numPr>
        <w:ind w:left="720" w:hanging="360"/>
        <w:rPr/>
      </w:pPr>
      <w:r w:rsidDel="00000000" w:rsidR="00000000" w:rsidRPr="00000000">
        <w:rPr>
          <w:rtl w:val="0"/>
        </w:rPr>
        <w:t xml:space="preserve">Calculated 95% confidence intervals for key high-volume categories.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b w:val="1"/>
          <w:rtl w:val="0"/>
        </w:rPr>
        <w:t xml:space="preserve">Results/Findings: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numPr>
          <w:ilvl w:val="0"/>
          <w:numId w:val="32"/>
        </w:numPr>
        <w:ind w:left="720" w:hanging="360"/>
        <w:rPr/>
      </w:pPr>
      <w:r w:rsidDel="00000000" w:rsidR="00000000" w:rsidRPr="00000000">
        <w:rPr>
          <w:rFonts w:ascii="Arial Unicode MS" w:cs="Arial Unicode MS" w:eastAsia="Arial Unicode MS" w:hAnsi="Arial Unicode MS"/>
          <w:rtl w:val="0"/>
        </w:rPr>
        <w:t xml:space="preserve">Category distribution is long-tailed: most categories &lt;50 reviews, but a few dominate (e.g., tourist attraction ≈341, coffee shop ≈278).</w:t>
      </w:r>
    </w:p>
    <w:p w:rsidR="00000000" w:rsidDel="00000000" w:rsidP="00000000" w:rsidRDefault="00000000" w:rsidRPr="00000000" w14:paraId="000000C5">
      <w:pPr>
        <w:numPr>
          <w:ilvl w:val="0"/>
          <w:numId w:val="32"/>
        </w:numPr>
        <w:ind w:left="720" w:hanging="360"/>
        <w:rPr/>
      </w:pPr>
      <w:r w:rsidDel="00000000" w:rsidR="00000000" w:rsidRPr="00000000">
        <w:rPr>
          <w:rtl w:val="0"/>
        </w:rPr>
        <w:t xml:space="preserve">Ratings cluster around 4.0–4.8; very low averages (&lt;3.0) only appear in low-volume categories (statistically unreliable).</w:t>
      </w:r>
    </w:p>
    <w:p w:rsidR="00000000" w:rsidDel="00000000" w:rsidP="00000000" w:rsidRDefault="00000000" w:rsidRPr="00000000" w14:paraId="000000C6">
      <w:pPr>
        <w:numPr>
          <w:ilvl w:val="0"/>
          <w:numId w:val="32"/>
        </w:numPr>
        <w:ind w:left="720" w:hanging="360"/>
        <w:rPr/>
      </w:pPr>
      <w:r w:rsidDel="00000000" w:rsidR="00000000" w:rsidRPr="00000000">
        <w:rPr>
          <w:rtl w:val="0"/>
        </w:rPr>
        <w:t xml:space="preserve">Top 15 high-volume categories include:</w:t>
      </w:r>
    </w:p>
    <w:p w:rsidR="00000000" w:rsidDel="00000000" w:rsidP="00000000" w:rsidRDefault="00000000" w:rsidRPr="00000000" w14:paraId="000000C7">
      <w:pPr>
        <w:numPr>
          <w:ilvl w:val="1"/>
          <w:numId w:val="32"/>
        </w:numPr>
        <w:ind w:left="1440" w:hanging="360"/>
        <w:rPr/>
      </w:pPr>
      <w:r w:rsidDel="00000000" w:rsidR="00000000" w:rsidRPr="00000000">
        <w:rPr>
          <w:rtl w:val="0"/>
        </w:rPr>
        <w:t xml:space="preserve">Strong performers: tourist attraction (~4.70), cafe (~4.67), coffee shop (~4.41), pizza (~4.35).</w:t>
      </w:r>
    </w:p>
    <w:p w:rsidR="00000000" w:rsidDel="00000000" w:rsidP="00000000" w:rsidRDefault="00000000" w:rsidRPr="00000000" w14:paraId="000000C8">
      <w:pPr>
        <w:numPr>
          <w:ilvl w:val="1"/>
          <w:numId w:val="32"/>
        </w:numPr>
        <w:ind w:left="1440" w:hanging="360"/>
        <w:rPr/>
      </w:pPr>
      <w:r w:rsidDel="00000000" w:rsidR="00000000" w:rsidRPr="00000000">
        <w:rPr>
          <w:rtl w:val="0"/>
        </w:rPr>
        <w:t xml:space="preserve">Underperformers: fast food restaurant (~3.87), takeout (~3.92), sandwich shop (~4.01).</w:t>
      </w:r>
    </w:p>
    <w:p w:rsidR="00000000" w:rsidDel="00000000" w:rsidP="00000000" w:rsidRDefault="00000000" w:rsidRPr="00000000" w14:paraId="000000C9">
      <w:pPr>
        <w:numPr>
          <w:ilvl w:val="0"/>
          <w:numId w:val="32"/>
        </w:numPr>
        <w:ind w:left="720" w:hanging="360"/>
        <w:rPr/>
      </w:pPr>
      <w:r w:rsidDel="00000000" w:rsidR="00000000" w:rsidRPr="00000000">
        <w:rPr>
          <w:rtl w:val="0"/>
        </w:rPr>
        <w:t xml:space="preserve">Cross-checking with meta averages confirmed small negative deltas (~–0.01 to –0.05) for weak performers. </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rPr/>
      </w:pPr>
      <w:r w:rsidDel="00000000" w:rsidR="00000000" w:rsidRPr="00000000">
        <w:rPr>
          <w:b w:val="1"/>
          <w:rtl w:val="0"/>
        </w:rPr>
        <w:t xml:space="preserve">Explanation</w:t>
      </w:r>
      <w:r w:rsidDel="00000000" w:rsidR="00000000" w:rsidRPr="00000000">
        <w:rPr>
          <w:rtl w:val="0"/>
        </w:rPr>
        <w:t xml:space="preserve">:</w:t>
      </w:r>
    </w:p>
    <w:p w:rsidR="00000000" w:rsidDel="00000000" w:rsidP="00000000" w:rsidRDefault="00000000" w:rsidRPr="00000000" w14:paraId="000000CC">
      <w:pPr>
        <w:rPr/>
      </w:pPr>
      <w:r w:rsidDel="00000000" w:rsidR="00000000" w:rsidRPr="00000000">
        <w:rPr>
          <w:rtl w:val="0"/>
        </w:rPr>
        <w:t xml:space="preserve">Data cleaning and visualization was chosen because raw category strings were noisy and would distort averages. Alternatives include hierarchical clustering of categories, but manual normalization was sufficient. Scatter and bar plots were optimal to highlight the long-tailed distribution and identify high-volume, underperforming categories. The method is optimal since it ties statistical reliability (confidence intervals) with practical business insight: focus first on fast food, takeout, and sandwich shops where volume is high but averages lag peers.</w:t>
      </w:r>
    </w:p>
    <w:p w:rsidR="00000000" w:rsidDel="00000000" w:rsidP="00000000" w:rsidRDefault="00000000" w:rsidRPr="00000000" w14:paraId="000000CD">
      <w:pPr>
        <w:pStyle w:val="Heading3"/>
        <w:rPr/>
      </w:pPr>
      <w:bookmarkStart w:colFirst="0" w:colLast="0" w:name="_42pi9e8tnyrw" w:id="51"/>
      <w:bookmarkEnd w:id="51"/>
      <w:r w:rsidDel="00000000" w:rsidR="00000000" w:rsidRPr="00000000">
        <w:rPr>
          <w:rtl w:val="0"/>
        </w:rPr>
        <w:t xml:space="preserve">1.7.2 – Low-Rating Review Analysis</w:t>
      </w:r>
    </w:p>
    <w:p w:rsidR="00000000" w:rsidDel="00000000" w:rsidP="00000000" w:rsidRDefault="00000000" w:rsidRPr="00000000" w14:paraId="000000CE">
      <w:pPr>
        <w:rPr>
          <w:b w:val="1"/>
        </w:rPr>
      </w:pPr>
      <w:r w:rsidDel="00000000" w:rsidR="00000000" w:rsidRPr="00000000">
        <w:rPr>
          <w:b w:val="1"/>
          <w:rtl w:val="0"/>
        </w:rPr>
        <w:t xml:space="preserve">Codework:</w:t>
      </w:r>
    </w:p>
    <w:p w:rsidR="00000000" w:rsidDel="00000000" w:rsidP="00000000" w:rsidRDefault="00000000" w:rsidRPr="00000000" w14:paraId="000000CF">
      <w:pPr>
        <w:rPr>
          <w:b w:val="1"/>
        </w:rPr>
      </w:pPr>
      <w:r w:rsidDel="00000000" w:rsidR="00000000" w:rsidRPr="00000000">
        <w:rPr>
          <w:b w:val="1"/>
        </w:rPr>
        <w:drawing>
          <wp:inline distB="114300" distT="114300" distL="114300" distR="114300">
            <wp:extent cx="5731200" cy="2857500"/>
            <wp:effectExtent b="0" l="0" r="0" t="0"/>
            <wp:docPr id="2"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Pr>
        <w:drawing>
          <wp:inline distB="114300" distT="114300" distL="114300" distR="114300">
            <wp:extent cx="5731200" cy="2806700"/>
            <wp:effectExtent b="0" l="0" r="0" t="0"/>
            <wp:docPr id="49"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Pr>
        <w:drawing>
          <wp:inline distB="114300" distT="114300" distL="114300" distR="114300">
            <wp:extent cx="5731200" cy="1460500"/>
            <wp:effectExtent b="0" l="0" r="0" t="0"/>
            <wp:docPr id="74" name="image78.png"/>
            <a:graphic>
              <a:graphicData uri="http://schemas.openxmlformats.org/drawingml/2006/picture">
                <pic:pic>
                  <pic:nvPicPr>
                    <pic:cNvPr id="0" name="image78.png"/>
                    <pic:cNvPicPr preferRelativeResize="0"/>
                  </pic:nvPicPr>
                  <pic:blipFill>
                    <a:blip r:embed="rId62"/>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Pr>
        <w:drawing>
          <wp:inline distB="114300" distT="114300" distL="114300" distR="114300">
            <wp:extent cx="5731200" cy="3378200"/>
            <wp:effectExtent b="0" l="0" r="0" t="0"/>
            <wp:docPr id="12"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Solution/Method:</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numPr>
          <w:ilvl w:val="0"/>
          <w:numId w:val="5"/>
        </w:numPr>
        <w:ind w:left="720" w:hanging="360"/>
        <w:rPr/>
      </w:pPr>
      <w:r w:rsidDel="00000000" w:rsidR="00000000" w:rsidRPr="00000000">
        <w:rPr>
          <w:rFonts w:ascii="Arial Unicode MS" w:cs="Arial Unicode MS" w:eastAsia="Arial Unicode MS" w:hAnsi="Arial Unicode MS"/>
          <w:rtl w:val="0"/>
        </w:rPr>
        <w:t xml:space="preserve">Filtered to reviews with ≤2★ ratings.</w:t>
      </w:r>
    </w:p>
    <w:p w:rsidR="00000000" w:rsidDel="00000000" w:rsidP="00000000" w:rsidRDefault="00000000" w:rsidRPr="00000000" w14:paraId="000000D6">
      <w:pPr>
        <w:numPr>
          <w:ilvl w:val="0"/>
          <w:numId w:val="5"/>
        </w:numPr>
        <w:ind w:left="720" w:hanging="360"/>
        <w:rPr/>
      </w:pPr>
      <w:r w:rsidDel="00000000" w:rsidR="00000000" w:rsidRPr="00000000">
        <w:rPr>
          <w:rtl w:val="0"/>
        </w:rPr>
        <w:t xml:space="preserve">Tokenized text using a stoplist; counted unigrams and bigrams.</w:t>
      </w:r>
    </w:p>
    <w:p w:rsidR="00000000" w:rsidDel="00000000" w:rsidP="00000000" w:rsidRDefault="00000000" w:rsidRPr="00000000" w14:paraId="000000D7">
      <w:pPr>
        <w:numPr>
          <w:ilvl w:val="0"/>
          <w:numId w:val="5"/>
        </w:numPr>
        <w:ind w:left="720" w:hanging="360"/>
        <w:rPr/>
      </w:pPr>
      <w:r w:rsidDel="00000000" w:rsidR="00000000" w:rsidRPr="00000000">
        <w:rPr>
          <w:rtl w:val="0"/>
        </w:rPr>
        <w:t xml:space="preserve">Repeated counts per category to retain domain-specific signals.</w:t>
      </w:r>
    </w:p>
    <w:p w:rsidR="00000000" w:rsidDel="00000000" w:rsidP="00000000" w:rsidRDefault="00000000" w:rsidRPr="00000000" w14:paraId="000000D8">
      <w:pPr>
        <w:numPr>
          <w:ilvl w:val="0"/>
          <w:numId w:val="5"/>
        </w:numPr>
        <w:ind w:left="720" w:hanging="360"/>
        <w:rPr/>
      </w:pPr>
      <w:r w:rsidDel="00000000" w:rsidR="00000000" w:rsidRPr="00000000">
        <w:rPr>
          <w:rtl w:val="0"/>
        </w:rPr>
        <w:t xml:space="preserve">Validated with raw snippets to ensure qualitative accuracy.</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Results/Findings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Global themes:</w:t>
      </w:r>
    </w:p>
    <w:p w:rsidR="00000000" w:rsidDel="00000000" w:rsidP="00000000" w:rsidRDefault="00000000" w:rsidRPr="00000000" w14:paraId="000000DD">
      <w:pPr>
        <w:numPr>
          <w:ilvl w:val="0"/>
          <w:numId w:val="10"/>
        </w:numPr>
        <w:ind w:left="720" w:hanging="360"/>
        <w:rPr/>
      </w:pPr>
      <w:r w:rsidDel="00000000" w:rsidR="00000000" w:rsidRPr="00000000">
        <w:rPr>
          <w:rtl w:val="0"/>
        </w:rPr>
        <w:t xml:space="preserve">Speed/Throughput: “over hour”, “trying get”, “ended up”.</w:t>
      </w:r>
    </w:p>
    <w:p w:rsidR="00000000" w:rsidDel="00000000" w:rsidP="00000000" w:rsidRDefault="00000000" w:rsidRPr="00000000" w14:paraId="000000DE">
      <w:pPr>
        <w:numPr>
          <w:ilvl w:val="0"/>
          <w:numId w:val="10"/>
        </w:numPr>
        <w:ind w:left="720" w:hanging="360"/>
        <w:rPr/>
      </w:pPr>
      <w:r w:rsidDel="00000000" w:rsidR="00000000" w:rsidRPr="00000000">
        <w:rPr>
          <w:rtl w:val="0"/>
        </w:rPr>
        <w:t xml:space="preserve">Order Accuracy: “missing half”, “find out”, “get their”.</w:t>
      </w:r>
    </w:p>
    <w:p w:rsidR="00000000" w:rsidDel="00000000" w:rsidP="00000000" w:rsidRDefault="00000000" w:rsidRPr="00000000" w14:paraId="000000DF">
      <w:pPr>
        <w:numPr>
          <w:ilvl w:val="0"/>
          <w:numId w:val="10"/>
        </w:numPr>
        <w:ind w:left="720" w:hanging="360"/>
        <w:rPr/>
      </w:pPr>
      <w:r w:rsidDel="00000000" w:rsidR="00000000" w:rsidRPr="00000000">
        <w:rPr>
          <w:rtl w:val="0"/>
        </w:rPr>
        <w:t xml:space="preserve">Staff Interaction: “how treat”, “don’t want”, “their employees”.</w:t>
      </w:r>
    </w:p>
    <w:p w:rsidR="00000000" w:rsidDel="00000000" w:rsidP="00000000" w:rsidRDefault="00000000" w:rsidRPr="00000000" w14:paraId="000000E0">
      <w:pPr>
        <w:numPr>
          <w:ilvl w:val="0"/>
          <w:numId w:val="10"/>
        </w:numPr>
        <w:ind w:left="720" w:hanging="360"/>
        <w:rPr/>
      </w:pPr>
      <w:r w:rsidDel="00000000" w:rsidR="00000000" w:rsidRPr="00000000">
        <w:rPr>
          <w:rtl w:val="0"/>
        </w:rPr>
        <w:t xml:space="preserve">Product Quality/Hours: category-specific (coffee/drinks in coffee shops, pizza/sauce in pizza restaurants).</w:t>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t xml:space="preserve">Category snapshots:</w:t>
      </w:r>
    </w:p>
    <w:p w:rsidR="00000000" w:rsidDel="00000000" w:rsidP="00000000" w:rsidRDefault="00000000" w:rsidRPr="00000000" w14:paraId="000000E3">
      <w:pPr>
        <w:numPr>
          <w:ilvl w:val="0"/>
          <w:numId w:val="3"/>
        </w:numPr>
        <w:ind w:left="720" w:hanging="360"/>
        <w:rPr/>
      </w:pPr>
      <w:r w:rsidDel="00000000" w:rsidR="00000000" w:rsidRPr="00000000">
        <w:rPr>
          <w:rFonts w:ascii="Arial Unicode MS" w:cs="Arial Unicode MS" w:eastAsia="Arial Unicode MS" w:hAnsi="Arial Unicode MS"/>
          <w:rtl w:val="0"/>
        </w:rPr>
        <w:t xml:space="preserve">Fast food (n=38) → accuracy + speed issues.</w:t>
      </w:r>
    </w:p>
    <w:p w:rsidR="00000000" w:rsidDel="00000000" w:rsidP="00000000" w:rsidRDefault="00000000" w:rsidRPr="00000000" w14:paraId="000000E4">
      <w:pPr>
        <w:numPr>
          <w:ilvl w:val="0"/>
          <w:numId w:val="3"/>
        </w:numPr>
        <w:ind w:left="720" w:hanging="360"/>
        <w:rPr/>
      </w:pPr>
      <w:r w:rsidDel="00000000" w:rsidR="00000000" w:rsidRPr="00000000">
        <w:rPr>
          <w:rFonts w:ascii="Arial Unicode MS" w:cs="Arial Unicode MS" w:eastAsia="Arial Unicode MS" w:hAnsi="Arial Unicode MS"/>
          <w:rtl w:val="0"/>
        </w:rPr>
        <w:t xml:space="preserve">Takeout (n=32) → product temperature + accuracy.</w:t>
      </w:r>
    </w:p>
    <w:p w:rsidR="00000000" w:rsidDel="00000000" w:rsidP="00000000" w:rsidRDefault="00000000" w:rsidRPr="00000000" w14:paraId="000000E5">
      <w:pPr>
        <w:numPr>
          <w:ilvl w:val="0"/>
          <w:numId w:val="3"/>
        </w:numPr>
        <w:ind w:left="720" w:hanging="360"/>
        <w:rPr/>
      </w:pPr>
      <w:r w:rsidDel="00000000" w:rsidR="00000000" w:rsidRPr="00000000">
        <w:rPr>
          <w:rFonts w:ascii="Arial Unicode MS" w:cs="Arial Unicode MS" w:eastAsia="Arial Unicode MS" w:hAnsi="Arial Unicode MS"/>
          <w:rtl w:val="0"/>
        </w:rPr>
        <w:t xml:space="preserve">Sandwich (n=28) → drive-through latency.</w:t>
      </w:r>
    </w:p>
    <w:p w:rsidR="00000000" w:rsidDel="00000000" w:rsidP="00000000" w:rsidRDefault="00000000" w:rsidRPr="00000000" w14:paraId="000000E6">
      <w:pPr>
        <w:numPr>
          <w:ilvl w:val="0"/>
          <w:numId w:val="3"/>
        </w:numPr>
        <w:ind w:left="720" w:hanging="360"/>
        <w:rPr/>
      </w:pPr>
      <w:r w:rsidDel="00000000" w:rsidR="00000000" w:rsidRPr="00000000">
        <w:rPr>
          <w:rFonts w:ascii="Arial Unicode MS" w:cs="Arial Unicode MS" w:eastAsia="Arial Unicode MS" w:hAnsi="Arial Unicode MS"/>
          <w:rtl w:val="0"/>
        </w:rPr>
        <w:t xml:space="preserve">Coffee shops → drink inconsistency + hours.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b w:val="1"/>
          <w:rtl w:val="0"/>
        </w:rPr>
        <w:t xml:space="preserve">Action plan: </w:t>
      </w:r>
      <w:r w:rsidDel="00000000" w:rsidR="00000000" w:rsidRPr="00000000">
        <w:rPr>
          <w:rtl w:val="0"/>
        </w:rPr>
        <w:t xml:space="preserve">staffing at peaks, SLA targets, 2-step verification, hot-hold checks, standardizing recipes, empowering staff with de-escalation scripts.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b w:val="1"/>
          <w:rtl w:val="0"/>
        </w:rPr>
        <w:t xml:space="preserve">Target:</w:t>
      </w:r>
      <w:r w:rsidDel="00000000" w:rsidR="00000000" w:rsidRPr="00000000">
        <w:rPr>
          <w:rFonts w:ascii="Arial Unicode MS" w:cs="Arial Unicode MS" w:eastAsia="Arial Unicode MS" w:hAnsi="Arial Unicode MS"/>
          <w:rtl w:val="0"/>
        </w:rPr>
        <w:t xml:space="preserve"> cut ≤2★ share by 10–15% and lift means by +0.05–0.10.</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Explanation:</w:t>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Frequency and bigram analysis were used to expose recurring dissatisfaction themes. Alternatives include sentiment analysis models (VADER, BERT), but keyword/bigram counts give transparent and category-specific insights. Validating with raw snippets ensured accuracy beyond counts. This method is optimal because it directly ties text signals to operational levers (speed, accuracy, quality, staff), producing an actionable improvement roadmap. It balances rigor with interpretability, suitable for business stakeholders.</w:t>
      </w:r>
    </w:p>
    <w:p w:rsidR="00000000" w:rsidDel="00000000" w:rsidP="00000000" w:rsidRDefault="00000000" w:rsidRPr="00000000" w14:paraId="000000EF">
      <w:pPr>
        <w:pStyle w:val="Heading3"/>
        <w:rPr/>
      </w:pPr>
      <w:bookmarkStart w:colFirst="0" w:colLast="0" w:name="_aey3xwhgqjr5" w:id="52"/>
      <w:bookmarkEnd w:id="52"/>
      <w:r w:rsidDel="00000000" w:rsidR="00000000" w:rsidRPr="00000000">
        <w:rPr>
          <w:rtl w:val="0"/>
        </w:rPr>
        <w:t xml:space="preserve">Why this solution was chosen</w:t>
      </w:r>
    </w:p>
    <w:p w:rsidR="00000000" w:rsidDel="00000000" w:rsidP="00000000" w:rsidRDefault="00000000" w:rsidRPr="00000000" w14:paraId="000000F0">
      <w:pPr>
        <w:numPr>
          <w:ilvl w:val="0"/>
          <w:numId w:val="9"/>
        </w:numPr>
        <w:spacing w:after="0" w:afterAutospacing="0" w:before="240" w:lineRule="auto"/>
        <w:ind w:left="720" w:hanging="360"/>
      </w:pPr>
      <w:r w:rsidDel="00000000" w:rsidR="00000000" w:rsidRPr="00000000">
        <w:rPr>
          <w:rtl w:val="0"/>
        </w:rPr>
        <w:t xml:space="preserve">Combining </w:t>
      </w:r>
      <w:r w:rsidDel="00000000" w:rsidR="00000000" w:rsidRPr="00000000">
        <w:rPr>
          <w:b w:val="1"/>
          <w:rtl w:val="0"/>
        </w:rPr>
        <w:t xml:space="preserve">quantitative (ratings)</w:t>
      </w:r>
      <w:r w:rsidDel="00000000" w:rsidR="00000000" w:rsidRPr="00000000">
        <w:rPr>
          <w:rtl w:val="0"/>
        </w:rPr>
        <w:t xml:space="preserve"> and </w:t>
      </w:r>
      <w:r w:rsidDel="00000000" w:rsidR="00000000" w:rsidRPr="00000000">
        <w:rPr>
          <w:b w:val="1"/>
          <w:rtl w:val="0"/>
        </w:rPr>
        <w:t xml:space="preserve">qualitative (review text)</w:t>
      </w:r>
      <w:r w:rsidDel="00000000" w:rsidR="00000000" w:rsidRPr="00000000">
        <w:rPr>
          <w:rtl w:val="0"/>
        </w:rPr>
        <w:t xml:space="preserve"> analysis provides richer, actionable insights than either alone.</w:t>
      </w:r>
    </w:p>
    <w:p w:rsidR="00000000" w:rsidDel="00000000" w:rsidP="00000000" w:rsidRDefault="00000000" w:rsidRPr="00000000" w14:paraId="000000F1">
      <w:pPr>
        <w:numPr>
          <w:ilvl w:val="0"/>
          <w:numId w:val="9"/>
        </w:numPr>
        <w:spacing w:after="240" w:before="0" w:beforeAutospacing="0" w:lineRule="auto"/>
        <w:ind w:left="720" w:hanging="360"/>
      </w:pPr>
      <w:r w:rsidDel="00000000" w:rsidR="00000000" w:rsidRPr="00000000">
        <w:rPr>
          <w:rtl w:val="0"/>
        </w:rPr>
        <w:t xml:space="preserve">Boxplots + frequency analysis are easy to interpret for stakeholders.</w:t>
      </w:r>
    </w:p>
    <w:p w:rsidR="00000000" w:rsidDel="00000000" w:rsidP="00000000" w:rsidRDefault="00000000" w:rsidRPr="00000000" w14:paraId="000000F2">
      <w:pPr>
        <w:pStyle w:val="Heading3"/>
        <w:rPr/>
      </w:pPr>
      <w:bookmarkStart w:colFirst="0" w:colLast="0" w:name="_3zzxpn981z7" w:id="53"/>
      <w:bookmarkEnd w:id="53"/>
      <w:r w:rsidDel="00000000" w:rsidR="00000000" w:rsidRPr="00000000">
        <w:rPr>
          <w:rtl w:val="0"/>
        </w:rPr>
        <w:t xml:space="preserve">Other possible solutions</w:t>
      </w:r>
    </w:p>
    <w:p w:rsidR="00000000" w:rsidDel="00000000" w:rsidP="00000000" w:rsidRDefault="00000000" w:rsidRPr="00000000" w14:paraId="000000F3">
      <w:pPr>
        <w:numPr>
          <w:ilvl w:val="0"/>
          <w:numId w:val="39"/>
        </w:numPr>
        <w:spacing w:after="0" w:afterAutospacing="0" w:before="240" w:lineRule="auto"/>
        <w:ind w:left="720" w:hanging="360"/>
      </w:pPr>
      <w:r w:rsidDel="00000000" w:rsidR="00000000" w:rsidRPr="00000000">
        <w:rPr>
          <w:rtl w:val="0"/>
        </w:rPr>
        <w:t xml:space="preserve">Aspect-based sentiment analysis to tie sentiment to specific aspects (service, price, ambience).</w:t>
      </w:r>
    </w:p>
    <w:p w:rsidR="00000000" w:rsidDel="00000000" w:rsidP="00000000" w:rsidRDefault="00000000" w:rsidRPr="00000000" w14:paraId="000000F4">
      <w:pPr>
        <w:numPr>
          <w:ilvl w:val="0"/>
          <w:numId w:val="39"/>
        </w:numPr>
        <w:spacing w:after="0" w:afterAutospacing="0" w:before="0" w:beforeAutospacing="0" w:lineRule="auto"/>
        <w:ind w:left="720" w:hanging="360"/>
      </w:pPr>
      <w:r w:rsidDel="00000000" w:rsidR="00000000" w:rsidRPr="00000000">
        <w:rPr>
          <w:rtl w:val="0"/>
        </w:rPr>
        <w:t xml:space="preserve">Supervised classification (train model to predict reason for low rating) if labeled data exists.</w:t>
      </w:r>
    </w:p>
    <w:p w:rsidR="00000000" w:rsidDel="00000000" w:rsidP="00000000" w:rsidRDefault="00000000" w:rsidRPr="00000000" w14:paraId="000000F5">
      <w:pPr>
        <w:numPr>
          <w:ilvl w:val="0"/>
          <w:numId w:val="39"/>
        </w:numPr>
        <w:spacing w:after="240" w:before="0" w:beforeAutospacing="0" w:lineRule="auto"/>
        <w:ind w:left="720" w:hanging="360"/>
      </w:pPr>
      <w:r w:rsidDel="00000000" w:rsidR="00000000" w:rsidRPr="00000000">
        <w:rPr>
          <w:rtl w:val="0"/>
        </w:rPr>
        <w:t xml:space="preserve">Topic modeling over low-rating subset for more nuanced themes.</w:t>
      </w:r>
    </w:p>
    <w:p w:rsidR="00000000" w:rsidDel="00000000" w:rsidP="00000000" w:rsidRDefault="00000000" w:rsidRPr="00000000" w14:paraId="000000F6">
      <w:pPr>
        <w:pStyle w:val="Heading3"/>
        <w:rPr/>
      </w:pPr>
      <w:bookmarkStart w:colFirst="0" w:colLast="0" w:name="_3k725a9ey2w" w:id="54"/>
      <w:bookmarkEnd w:id="54"/>
      <w:r w:rsidDel="00000000" w:rsidR="00000000" w:rsidRPr="00000000">
        <w:rPr>
          <w:rtl w:val="0"/>
        </w:rPr>
        <w:t xml:space="preserve">Is this optimal?</w:t>
      </w:r>
    </w:p>
    <w:p w:rsidR="00000000" w:rsidDel="00000000" w:rsidP="00000000" w:rsidRDefault="00000000" w:rsidRPr="00000000" w14:paraId="000000F7">
      <w:pPr>
        <w:numPr>
          <w:ilvl w:val="0"/>
          <w:numId w:val="29"/>
        </w:numPr>
        <w:spacing w:after="0" w:afterAutospacing="0" w:before="240" w:lineRule="auto"/>
        <w:ind w:left="720" w:hanging="360"/>
      </w:pPr>
      <w:r w:rsidDel="00000000" w:rsidR="00000000" w:rsidRPr="00000000">
        <w:rPr>
          <w:b w:val="1"/>
          <w:rtl w:val="0"/>
        </w:rPr>
        <w:t xml:space="preserve">Very effective for diagnostic analysis</w:t>
      </w:r>
      <w:r w:rsidDel="00000000" w:rsidR="00000000" w:rsidRPr="00000000">
        <w:rPr>
          <w:rtl w:val="0"/>
        </w:rPr>
        <w:t xml:space="preserve">: it surfaces primary complaint areas quickly.</w:t>
      </w:r>
    </w:p>
    <w:p w:rsidR="00000000" w:rsidDel="00000000" w:rsidP="00000000" w:rsidRDefault="00000000" w:rsidRPr="00000000" w14:paraId="000000F8">
      <w:pPr>
        <w:numPr>
          <w:ilvl w:val="0"/>
          <w:numId w:val="29"/>
        </w:numPr>
        <w:spacing w:after="240" w:before="0" w:beforeAutospacing="0" w:lineRule="auto"/>
        <w:ind w:left="720" w:hanging="360"/>
      </w:pPr>
      <w:r w:rsidDel="00000000" w:rsidR="00000000" w:rsidRPr="00000000">
        <w:rPr>
          <w:rtl w:val="0"/>
        </w:rPr>
        <w:t xml:space="preserve">Not optimal for fully automated root-cause classification — advanced NLP models would be needed for high-precision issue categorization.</w:t>
      </w:r>
    </w:p>
    <w:p w:rsidR="00000000" w:rsidDel="00000000" w:rsidP="00000000" w:rsidRDefault="00000000" w:rsidRPr="00000000" w14:paraId="000000F9">
      <w:pPr>
        <w:pStyle w:val="Heading2"/>
        <w:rPr/>
      </w:pPr>
      <w:bookmarkStart w:colFirst="0" w:colLast="0" w:name="_5o0ic1drndbk" w:id="55"/>
      <w:bookmarkEnd w:id="55"/>
      <w:r w:rsidDel="00000000" w:rsidR="00000000" w:rsidRPr="00000000">
        <w:rPr>
          <w:rtl w:val="0"/>
        </w:rPr>
        <w:t xml:space="preserve">Question 1.8 – Reviewer Business History &amp; Similarity</w:t>
      </w:r>
    </w:p>
    <w:p w:rsidR="00000000" w:rsidDel="00000000" w:rsidP="00000000" w:rsidRDefault="00000000" w:rsidRPr="00000000" w14:paraId="000000FA">
      <w:pPr>
        <w:pStyle w:val="Heading3"/>
        <w:rPr/>
      </w:pPr>
      <w:bookmarkStart w:colFirst="0" w:colLast="0" w:name="_gpvmn243agyx" w:id="56"/>
      <w:bookmarkEnd w:id="56"/>
      <w:r w:rsidDel="00000000" w:rsidR="00000000" w:rsidRPr="00000000">
        <w:rPr>
          <w:rtl w:val="0"/>
        </w:rPr>
        <w:t xml:space="preserve">1.8.1 User Business List Construction</w:t>
      </w:r>
    </w:p>
    <w:p w:rsidR="00000000" w:rsidDel="00000000" w:rsidP="00000000" w:rsidRDefault="00000000" w:rsidRPr="00000000" w14:paraId="000000FB">
      <w:pPr>
        <w:rPr>
          <w:b w:val="1"/>
        </w:rPr>
      </w:pPr>
      <w:r w:rsidDel="00000000" w:rsidR="00000000" w:rsidRPr="00000000">
        <w:rPr>
          <w:b w:val="1"/>
        </w:rPr>
        <w:drawing>
          <wp:inline distB="114300" distT="114300" distL="114300" distR="114300">
            <wp:extent cx="5731200" cy="3187700"/>
            <wp:effectExtent b="0" l="0" r="0" t="0"/>
            <wp:docPr id="89" name="image88.png"/>
            <a:graphic>
              <a:graphicData uri="http://schemas.openxmlformats.org/drawingml/2006/picture">
                <pic:pic>
                  <pic:nvPicPr>
                    <pic:cNvPr id="0" name="image88.png"/>
                    <pic:cNvPicPr preferRelativeResize="0"/>
                  </pic:nvPicPr>
                  <pic:blipFill>
                    <a:blip r:embed="rId6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Pr>
        <w:drawing>
          <wp:inline distB="114300" distT="114300" distL="114300" distR="114300">
            <wp:extent cx="5731200" cy="3251200"/>
            <wp:effectExtent b="0" l="0" r="0" t="0"/>
            <wp:docPr id="28"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0FF">
      <w:pPr>
        <w:rPr/>
      </w:pPr>
      <w:r w:rsidDel="00000000" w:rsidR="00000000" w:rsidRPr="00000000">
        <w:rPr>
          <w:rtl w:val="0"/>
        </w:rPr>
        <w:t xml:space="preserve">For each reviewer, reviews were sorted by newtime. Business names were appended to a list (user_business_list) representing their history.</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b w:val="1"/>
          <w:rtl w:val="0"/>
        </w:rPr>
        <w:t xml:space="preserve">Results</w:t>
      </w:r>
      <w:r w:rsidDel="00000000" w:rsidR="00000000" w:rsidRPr="00000000">
        <w:rPr>
          <w:rtl w:val="0"/>
        </w:rPr>
        <w:t xml:space="preserv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Each user now had a chronological business history.</w:t>
      </w:r>
    </w:p>
    <w:p w:rsidR="00000000" w:rsidDel="00000000" w:rsidP="00000000" w:rsidRDefault="00000000" w:rsidRPr="00000000" w14:paraId="00000104">
      <w:pPr>
        <w:rPr/>
      </w:pPr>
      <w:r w:rsidDel="00000000" w:rsidR="00000000" w:rsidRPr="00000000">
        <w:rPr>
          <w:rtl w:val="0"/>
        </w:rPr>
        <w:t xml:space="preserve">Example: User A visited [“Anchorage 5th Avenue Mall”, “McDonald's”, “"Denny's”] in order.</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Explanation</w:t>
      </w:r>
      <w:r w:rsidDel="00000000" w:rsidR="00000000" w:rsidRPr="00000000">
        <w:rPr>
          <w:rtl w:val="0"/>
        </w:rPr>
        <w:t xml:space="preserve">:</w:t>
      </w:r>
    </w:p>
    <w:p w:rsidR="00000000" w:rsidDel="00000000" w:rsidP="00000000" w:rsidRDefault="00000000" w:rsidRPr="00000000" w14:paraId="00000107">
      <w:pPr>
        <w:rPr/>
      </w:pPr>
      <w:r w:rsidDel="00000000" w:rsidR="00000000" w:rsidRPr="00000000">
        <w:rPr>
          <w:rtl w:val="0"/>
        </w:rPr>
        <w:t xml:space="preserve">Sorting by newtime ensures the sequence reflects actual customer behavior. Alternatives include random order or grouping, but that loses temporal context. Chronological lists are optimal for capturing real customer journeys, which are later useful in recommendation or similarity analysis.</w:t>
      </w:r>
    </w:p>
    <w:p w:rsidR="00000000" w:rsidDel="00000000" w:rsidP="00000000" w:rsidRDefault="00000000" w:rsidRPr="00000000" w14:paraId="00000108">
      <w:pPr>
        <w:pStyle w:val="Heading3"/>
        <w:rPr>
          <w:b w:val="1"/>
        </w:rPr>
      </w:pPr>
      <w:bookmarkStart w:colFirst="0" w:colLast="0" w:name="_q1jb3lq8aj6w" w:id="57"/>
      <w:bookmarkEnd w:id="57"/>
      <w:r w:rsidDel="00000000" w:rsidR="00000000" w:rsidRPr="00000000">
        <w:rPr>
          <w:rtl w:val="0"/>
        </w:rPr>
        <w:t xml:space="preserve">1.8.2 Duplicate Removal in User Business Lists</w:t>
      </w: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Pr>
        <w:drawing>
          <wp:inline distB="114300" distT="114300" distL="114300" distR="114300">
            <wp:extent cx="5731200" cy="2730500"/>
            <wp:effectExtent b="0" l="0" r="0" t="0"/>
            <wp:docPr id="70"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Pr>
        <w:drawing>
          <wp:inline distB="114300" distT="114300" distL="114300" distR="114300">
            <wp:extent cx="5731200" cy="2108200"/>
            <wp:effectExtent b="0" l="0" r="0" t="0"/>
            <wp:docPr id="17"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rPr>
      </w:pPr>
      <w:r w:rsidDel="00000000" w:rsidR="00000000" w:rsidRPr="00000000">
        <w:rPr>
          <w:b w:val="1"/>
        </w:rPr>
        <w:drawing>
          <wp:inline distB="114300" distT="114300" distL="114300" distR="114300">
            <wp:extent cx="5731200" cy="3009900"/>
            <wp:effectExtent b="0" l="0" r="0" t="0"/>
            <wp:docPr id="51"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t xml:space="preserve">Detected repeated business names per user. Removed duplicates while keeping first occurrences. Count of businesses was printed before and after cleaning.</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b w:val="1"/>
          <w:rtl w:val="0"/>
        </w:rPr>
        <w:t xml:space="preserve">Results</w:t>
      </w:r>
      <w:r w:rsidDel="00000000" w:rsidR="00000000" w:rsidRPr="00000000">
        <w:rPr>
          <w:rtl w:val="0"/>
        </w:rPr>
        <w:t xml:space="preserv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Fonts w:ascii="Arial Unicode MS" w:cs="Arial Unicode MS" w:eastAsia="Arial Unicode MS" w:hAnsi="Arial Unicode MS"/>
          <w:rtl w:val="0"/>
        </w:rPr>
        <w:t xml:space="preserve">Example: User A list [‘Anchorage 5th Avenue Mall', 'Anchorage 5th Avenue Mall', ‘McDonald's’] → [“Anchorage 5th Avenue Mall”, “McDonald's”].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Significant reduction in list sizes, especially for frequent visitors to the same business.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b w:val="1"/>
          <w:rtl w:val="0"/>
        </w:rPr>
        <w:t xml:space="preserve">Explanation:</w:t>
      </w:r>
    </w:p>
    <w:p w:rsidR="00000000" w:rsidDel="00000000" w:rsidP="00000000" w:rsidRDefault="00000000" w:rsidRPr="00000000" w14:paraId="00000116">
      <w:pPr>
        <w:rPr/>
      </w:pPr>
      <w:r w:rsidDel="00000000" w:rsidR="00000000" w:rsidRPr="00000000">
        <w:rPr>
          <w:rtl w:val="0"/>
        </w:rPr>
        <w:t xml:space="preserve">Duplicate removal avoids bias toward frequent reviewers of the same business. Alternatives include weighting duplicates rather than dropping, which may matter for loyalty analysis. However, for similarity, duplicates would artificially inflate overlap. Thus, removing duplicates was optimal for fair similarity comparisons.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rPr>
          <w:b w:val="1"/>
        </w:rPr>
      </w:pPr>
      <w:bookmarkStart w:colFirst="0" w:colLast="0" w:name="_2h5jcxk148go" w:id="58"/>
      <w:bookmarkEnd w:id="58"/>
      <w:r w:rsidDel="00000000" w:rsidR="00000000" w:rsidRPr="00000000">
        <w:rPr>
          <w:rtl w:val="0"/>
        </w:rPr>
        <w:t xml:space="preserve">1.8.3 User Similarity Calculation</w:t>
      </w: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Pr>
        <w:drawing>
          <wp:inline distB="114300" distT="114300" distL="114300" distR="114300">
            <wp:extent cx="5731200" cy="2806700"/>
            <wp:effectExtent b="0" l="0" r="0" t="0"/>
            <wp:docPr id="82" name="image87.png"/>
            <a:graphic>
              <a:graphicData uri="http://schemas.openxmlformats.org/drawingml/2006/picture">
                <pic:pic>
                  <pic:nvPicPr>
                    <pic:cNvPr id="0" name="image87.png"/>
                    <pic:cNvPicPr preferRelativeResize="0"/>
                  </pic:nvPicPr>
                  <pic:blipFill>
                    <a:blip r:embed="rId6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b w:val="1"/>
        </w:rPr>
      </w:pPr>
      <w:r w:rsidDel="00000000" w:rsidR="00000000" w:rsidRPr="00000000">
        <w:rPr>
          <w:b w:val="1"/>
        </w:rPr>
        <w:drawing>
          <wp:inline distB="114300" distT="114300" distL="114300" distR="114300">
            <wp:extent cx="5731200" cy="2628900"/>
            <wp:effectExtent b="0" l="0" r="0" t="0"/>
            <wp:docPr id="47"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11C">
      <w:pPr>
        <w:rPr/>
      </w:pPr>
      <w:r w:rsidDel="00000000" w:rsidR="00000000" w:rsidRPr="00000000">
        <w:rPr>
          <w:rtl w:val="0"/>
        </w:rPr>
        <w:t xml:space="preserve">(encoded vectors + cosine, scalable):</w:t>
      </w:r>
    </w:p>
    <w:p w:rsidR="00000000" w:rsidDel="00000000" w:rsidP="00000000" w:rsidRDefault="00000000" w:rsidRPr="00000000" w14:paraId="0000011D">
      <w:pPr>
        <w:rPr/>
      </w:pPr>
      <w:r w:rsidDel="00000000" w:rsidR="00000000" w:rsidRPr="00000000">
        <w:rPr>
          <w:rFonts w:ascii="Arial Unicode MS" w:cs="Arial Unicode MS" w:eastAsia="Arial Unicode MS" w:hAnsi="Arial Unicode MS"/>
          <w:rtl w:val="0"/>
        </w:rPr>
        <w:t xml:space="preserve">One-hot encode business names with MultiLabelBinarizer → sparse user×business matrix → cosine similarity with NearestNeighbors(metric='cosine').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Results</w:t>
      </w:r>
      <w:r w:rsidDel="00000000" w:rsidR="00000000" w:rsidRPr="00000000">
        <w:rPr>
          <w:rtl w:val="0"/>
        </w:rPr>
        <w:t xml:space="preserv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Found clusters of users with similar preferences (e.g., coffee shop lovers, retail frequenters).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Users with broad business coverage had lower similarity with niche reviewers.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b w:val="1"/>
          <w:rtl w:val="0"/>
        </w:rPr>
        <w:t xml:space="preserve">Explanation</w:t>
      </w:r>
      <w:r w:rsidDel="00000000" w:rsidR="00000000" w:rsidRPr="00000000">
        <w:rPr>
          <w:rtl w:val="0"/>
        </w:rPr>
        <w:t xml:space="preserve">:</w:t>
      </w:r>
    </w:p>
    <w:p w:rsidR="00000000" w:rsidDel="00000000" w:rsidP="00000000" w:rsidRDefault="00000000" w:rsidRPr="00000000" w14:paraId="00000126">
      <w:pPr>
        <w:rPr/>
      </w:pPr>
      <w:r w:rsidDel="00000000" w:rsidR="00000000" w:rsidRPr="00000000">
        <w:rPr>
          <w:rtl w:val="0"/>
        </w:rPr>
        <w:t xml:space="preserve">One-hot encode business names per user (binary), then compute </w:t>
      </w:r>
      <w:r w:rsidDel="00000000" w:rsidR="00000000" w:rsidRPr="00000000">
        <w:rPr>
          <w:b w:val="1"/>
          <w:rtl w:val="0"/>
        </w:rPr>
        <w:t xml:space="preserve">cosine similarity</w:t>
      </w:r>
      <w:r w:rsidDel="00000000" w:rsidR="00000000" w:rsidRPr="00000000">
        <w:rPr>
          <w:rtl w:val="0"/>
        </w:rPr>
        <w:t xml:space="preserve"> with k-NN. This captures overlap in places visited while down-weighting popularity effects vs raw Jaccard. For interpretability, we also report the number of common businesses alongside the similarity.</w:t>
      </w:r>
    </w:p>
    <w:p w:rsidR="00000000" w:rsidDel="00000000" w:rsidP="00000000" w:rsidRDefault="00000000" w:rsidRPr="00000000" w14:paraId="00000127">
      <w:pPr>
        <w:rPr/>
      </w:pPr>
      <w:r w:rsidDel="00000000" w:rsidR="00000000" w:rsidRPr="00000000">
        <w:rPr>
          <w:rFonts w:ascii="Arial Unicode MS" w:cs="Arial Unicode MS" w:eastAsia="Arial Unicode MS" w:hAnsi="Arial Unicode MS"/>
          <w:rtl w:val="0"/>
        </w:rPr>
        <w:t xml:space="preserve">- A high-sim neighbor means the two users visited many of the same businesses → good candidates for user-based CF recommendations.</w:t>
      </w:r>
    </w:p>
    <w:p w:rsidR="00000000" w:rsidDel="00000000" w:rsidP="00000000" w:rsidRDefault="00000000" w:rsidRPr="00000000" w14:paraId="00000128">
      <w:pPr>
        <w:rPr/>
      </w:pPr>
      <w:r w:rsidDel="00000000" w:rsidR="00000000" w:rsidRPr="00000000">
        <w:rPr>
          <w:rtl w:val="0"/>
        </w:rPr>
        <w:t xml:space="preserve">- If a user’s top neighbors cluster within a category (e.g., coffee/breakfast), that user likely has a stable preference.</w:t>
      </w:r>
    </w:p>
    <w:p w:rsidR="00000000" w:rsidDel="00000000" w:rsidP="00000000" w:rsidRDefault="00000000" w:rsidRPr="00000000" w14:paraId="00000129">
      <w:pPr>
        <w:pStyle w:val="Heading3"/>
        <w:rPr/>
      </w:pPr>
      <w:bookmarkStart w:colFirst="0" w:colLast="0" w:name="_na8hzbsbusvo" w:id="59"/>
      <w:bookmarkEnd w:id="59"/>
      <w:r w:rsidDel="00000000" w:rsidR="00000000" w:rsidRPr="00000000">
        <w:rPr>
          <w:rtl w:val="0"/>
        </w:rPr>
        <w:t xml:space="preserve">Why this solution was chosen</w:t>
      </w:r>
    </w:p>
    <w:p w:rsidR="00000000" w:rsidDel="00000000" w:rsidP="00000000" w:rsidRDefault="00000000" w:rsidRPr="00000000" w14:paraId="0000012A">
      <w:pPr>
        <w:numPr>
          <w:ilvl w:val="0"/>
          <w:numId w:val="20"/>
        </w:numPr>
        <w:ind w:left="720" w:hanging="360"/>
      </w:pPr>
      <w:r w:rsidDel="00000000" w:rsidR="00000000" w:rsidRPr="00000000">
        <w:rPr>
          <w:rtl w:val="0"/>
        </w:rPr>
        <w:t xml:space="preserve">Preserving time-order but deduplicating captures both temporal sequence and unique exposure — enabling both sequence-aware and set-overlap analyses.</w:t>
      </w:r>
    </w:p>
    <w:p w:rsidR="00000000" w:rsidDel="00000000" w:rsidP="00000000" w:rsidRDefault="00000000" w:rsidRPr="00000000" w14:paraId="0000012B">
      <w:pPr>
        <w:numPr>
          <w:ilvl w:val="0"/>
          <w:numId w:val="20"/>
        </w:numPr>
        <w:ind w:left="720" w:hanging="360"/>
      </w:pPr>
      <w:r w:rsidDel="00000000" w:rsidR="00000000" w:rsidRPr="00000000">
        <w:rPr>
          <w:rtl w:val="0"/>
        </w:rPr>
        <w:t xml:space="preserve">Binary vectors + Jaccard/Cosine are simple, interpretable, and fast.</w:t>
      </w:r>
    </w:p>
    <w:p w:rsidR="00000000" w:rsidDel="00000000" w:rsidP="00000000" w:rsidRDefault="00000000" w:rsidRPr="00000000" w14:paraId="0000012C">
      <w:pPr>
        <w:pStyle w:val="Heading3"/>
        <w:rPr/>
      </w:pPr>
      <w:bookmarkStart w:colFirst="0" w:colLast="0" w:name="_cj12ysynetsi" w:id="60"/>
      <w:bookmarkEnd w:id="60"/>
      <w:r w:rsidDel="00000000" w:rsidR="00000000" w:rsidRPr="00000000">
        <w:rPr>
          <w:rtl w:val="0"/>
        </w:rPr>
        <w:t xml:space="preserve">Other possible solutions</w:t>
      </w:r>
    </w:p>
    <w:p w:rsidR="00000000" w:rsidDel="00000000" w:rsidP="00000000" w:rsidRDefault="00000000" w:rsidRPr="00000000" w14:paraId="0000012D">
      <w:pPr>
        <w:numPr>
          <w:ilvl w:val="0"/>
          <w:numId w:val="36"/>
        </w:numPr>
        <w:ind w:left="720" w:hanging="360"/>
      </w:pPr>
      <w:r w:rsidDel="00000000" w:rsidR="00000000" w:rsidRPr="00000000">
        <w:rPr>
          <w:rtl w:val="0"/>
        </w:rPr>
        <w:t xml:space="preserve">Sequence embeddings (item2vec / word2vec on business sequences) to obtain dense representations that capture order and co-occurrence semantics.</w:t>
      </w:r>
    </w:p>
    <w:p w:rsidR="00000000" w:rsidDel="00000000" w:rsidP="00000000" w:rsidRDefault="00000000" w:rsidRPr="00000000" w14:paraId="0000012E">
      <w:pPr>
        <w:numPr>
          <w:ilvl w:val="0"/>
          <w:numId w:val="36"/>
        </w:numPr>
        <w:ind w:left="720" w:hanging="360"/>
      </w:pPr>
      <w:r w:rsidDel="00000000" w:rsidR="00000000" w:rsidRPr="00000000">
        <w:rPr>
          <w:rtl w:val="0"/>
        </w:rPr>
        <w:t xml:space="preserve">TF-IDF weighting of businesses per user (discount frequent, popular businesses).</w:t>
      </w:r>
    </w:p>
    <w:p w:rsidR="00000000" w:rsidDel="00000000" w:rsidP="00000000" w:rsidRDefault="00000000" w:rsidRPr="00000000" w14:paraId="0000012F">
      <w:pPr>
        <w:numPr>
          <w:ilvl w:val="0"/>
          <w:numId w:val="36"/>
        </w:numPr>
        <w:ind w:left="720" w:hanging="360"/>
      </w:pPr>
      <w:r w:rsidDel="00000000" w:rsidR="00000000" w:rsidRPr="00000000">
        <w:rPr>
          <w:rtl w:val="0"/>
        </w:rPr>
        <w:t xml:space="preserve">Session-based RNN or transformer models for deep sequence similarity.</w:t>
      </w:r>
    </w:p>
    <w:p w:rsidR="00000000" w:rsidDel="00000000" w:rsidP="00000000" w:rsidRDefault="00000000" w:rsidRPr="00000000" w14:paraId="00000130">
      <w:pPr>
        <w:pStyle w:val="Heading3"/>
        <w:rPr/>
      </w:pPr>
      <w:bookmarkStart w:colFirst="0" w:colLast="0" w:name="_7fhdhirb0uk" w:id="61"/>
      <w:bookmarkEnd w:id="61"/>
      <w:r w:rsidDel="00000000" w:rsidR="00000000" w:rsidRPr="00000000">
        <w:rPr>
          <w:rtl w:val="0"/>
        </w:rPr>
        <w:t xml:space="preserve">Is this optimal?</w:t>
      </w:r>
    </w:p>
    <w:p w:rsidR="00000000" w:rsidDel="00000000" w:rsidP="00000000" w:rsidRDefault="00000000" w:rsidRPr="00000000" w14:paraId="00000131">
      <w:pPr>
        <w:numPr>
          <w:ilvl w:val="0"/>
          <w:numId w:val="15"/>
        </w:numPr>
        <w:ind w:left="720" w:hanging="360"/>
      </w:pPr>
      <w:r w:rsidDel="00000000" w:rsidR="00000000" w:rsidRPr="00000000">
        <w:rPr>
          <w:rtl w:val="0"/>
        </w:rPr>
        <w:t xml:space="preserve">Good starting point: simple, interpretable and efficient.</w:t>
      </w:r>
    </w:p>
    <w:p w:rsidR="00000000" w:rsidDel="00000000" w:rsidP="00000000" w:rsidRDefault="00000000" w:rsidRPr="00000000" w14:paraId="00000132">
      <w:pPr>
        <w:numPr>
          <w:ilvl w:val="0"/>
          <w:numId w:val="15"/>
        </w:numPr>
        <w:ind w:left="720" w:hanging="360"/>
      </w:pPr>
      <w:r w:rsidDel="00000000" w:rsidR="00000000" w:rsidRPr="00000000">
        <w:rPr>
          <w:rtl w:val="0"/>
        </w:rPr>
        <w:t xml:space="preserve">For richer personalization or sequence-sensitive recommendations, embedding-based or deep sequence methods would be superior.</w:t>
      </w:r>
    </w:p>
    <w:p w:rsidR="00000000" w:rsidDel="00000000" w:rsidP="00000000" w:rsidRDefault="00000000" w:rsidRPr="00000000" w14:paraId="00000133">
      <w:pPr>
        <w:pStyle w:val="Heading1"/>
        <w:rPr/>
      </w:pPr>
      <w:bookmarkStart w:colFirst="0" w:colLast="0" w:name="_xijkqrjglk9c" w:id="62"/>
      <w:bookmarkEnd w:id="62"/>
      <w:r w:rsidDel="00000000" w:rsidR="00000000" w:rsidRPr="00000000">
        <w:rPr>
          <w:rtl w:val="0"/>
        </w:rPr>
        <w:t xml:space="preserve">Part II – Submission Prediction</w:t>
      </w:r>
    </w:p>
    <w:p w:rsidR="00000000" w:rsidDel="00000000" w:rsidP="00000000" w:rsidRDefault="00000000" w:rsidRPr="00000000" w14:paraId="00000134">
      <w:pPr>
        <w:pStyle w:val="Heading2"/>
        <w:rPr/>
      </w:pPr>
      <w:bookmarkStart w:colFirst="0" w:colLast="0" w:name="_m70a8q9oaccz" w:id="63"/>
      <w:bookmarkEnd w:id="63"/>
      <w:r w:rsidDel="00000000" w:rsidR="00000000" w:rsidRPr="00000000">
        <w:rPr>
          <w:rtl w:val="0"/>
        </w:rPr>
        <w:t xml:space="preserve">Question 2.1 – Review Volume Time Series &amp; Decomposition</w:t>
      </w:r>
    </w:p>
    <w:p w:rsidR="00000000" w:rsidDel="00000000" w:rsidP="00000000" w:rsidRDefault="00000000" w:rsidRPr="00000000" w14:paraId="00000135">
      <w:pPr>
        <w:rPr/>
      </w:pPr>
      <w:r w:rsidDel="00000000" w:rsidR="00000000" w:rsidRPr="00000000">
        <w:rPr/>
        <w:drawing>
          <wp:inline distB="114300" distT="114300" distL="114300" distR="114300">
            <wp:extent cx="5731200" cy="2349500"/>
            <wp:effectExtent b="0" l="0" r="0" t="0"/>
            <wp:docPr id="64" name="image90.png"/>
            <a:graphic>
              <a:graphicData uri="http://schemas.openxmlformats.org/drawingml/2006/picture">
                <pic:pic>
                  <pic:nvPicPr>
                    <pic:cNvPr id="0" name="image90.png"/>
                    <pic:cNvPicPr preferRelativeResize="0"/>
                  </pic:nvPicPr>
                  <pic:blipFill>
                    <a:blip r:embed="rId7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731200" cy="3213100"/>
            <wp:effectExtent b="0" l="0" r="0" t="0"/>
            <wp:docPr id="84"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3276600"/>
            <wp:effectExtent b="0" l="0" r="0" t="0"/>
            <wp:docPr id="88"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731200" cy="3263900"/>
            <wp:effectExtent b="0" l="0" r="0" t="0"/>
            <wp:docPr id="31"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622300"/>
            <wp:effectExtent b="0" l="0" r="0" t="0"/>
            <wp:docPr id="87" name="image79.png"/>
            <a:graphic>
              <a:graphicData uri="http://schemas.openxmlformats.org/drawingml/2006/picture">
                <pic:pic>
                  <pic:nvPicPr>
                    <pic:cNvPr id="0" name="image79.png"/>
                    <pic:cNvPicPr preferRelativeResize="0"/>
                  </pic:nvPicPr>
                  <pic:blipFill>
                    <a:blip r:embed="rId75"/>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2298700"/>
            <wp:effectExtent b="0" l="0" r="0" t="0"/>
            <wp:docPr id="75"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731200" cy="2984500"/>
            <wp:effectExtent b="0" l="0" r="0" t="0"/>
            <wp:docPr id="53"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731200" cy="1003300"/>
            <wp:effectExtent b="0" l="0" r="0" t="0"/>
            <wp:docPr id="40"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731200" cy="1930400"/>
            <wp:effectExtent b="0" l="0" r="0" t="0"/>
            <wp:docPr id="44"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731200" cy="2705100"/>
            <wp:effectExtent b="0" l="0" r="0" t="0"/>
            <wp:docPr id="52"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141">
      <w:pPr>
        <w:numPr>
          <w:ilvl w:val="0"/>
          <w:numId w:val="28"/>
        </w:numPr>
        <w:ind w:left="720" w:hanging="360"/>
        <w:rPr>
          <w:u w:val="none"/>
        </w:rPr>
      </w:pPr>
      <w:r w:rsidDel="00000000" w:rsidR="00000000" w:rsidRPr="00000000">
        <w:rPr>
          <w:rtl w:val="0"/>
        </w:rPr>
        <w:t xml:space="preserve">Computed daily review counts from df_clean.newtime without filtering.</w:t>
      </w:r>
    </w:p>
    <w:p w:rsidR="00000000" w:rsidDel="00000000" w:rsidP="00000000" w:rsidRDefault="00000000" w:rsidRPr="00000000" w14:paraId="00000142">
      <w:pPr>
        <w:numPr>
          <w:ilvl w:val="0"/>
          <w:numId w:val="28"/>
        </w:numPr>
        <w:ind w:left="720" w:hanging="360"/>
        <w:rPr>
          <w:u w:val="none"/>
        </w:rPr>
      </w:pPr>
      <w:r w:rsidDel="00000000" w:rsidR="00000000" w:rsidRPr="00000000">
        <w:rPr>
          <w:rtl w:val="0"/>
        </w:rPr>
        <w:t xml:space="preserve">Filled missing dates between min–max with the global mean (~164 reviews/day).</w:t>
      </w:r>
    </w:p>
    <w:p w:rsidR="00000000" w:rsidDel="00000000" w:rsidP="00000000" w:rsidRDefault="00000000" w:rsidRPr="00000000" w14:paraId="00000143">
      <w:pPr>
        <w:numPr>
          <w:ilvl w:val="0"/>
          <w:numId w:val="28"/>
        </w:numPr>
        <w:ind w:left="720" w:hanging="360"/>
        <w:rPr>
          <w:u w:val="none"/>
        </w:rPr>
      </w:pPr>
      <w:r w:rsidDel="00000000" w:rsidR="00000000" w:rsidRPr="00000000">
        <w:rPr>
          <w:rtl w:val="0"/>
        </w:rPr>
        <w:t xml:space="preserve">Applied seasonal_decompose(..., model='additive') to extract trend, seasonality, and residuals.</w:t>
      </w:r>
    </w:p>
    <w:p w:rsidR="00000000" w:rsidDel="00000000" w:rsidP="00000000" w:rsidRDefault="00000000" w:rsidRPr="00000000" w14:paraId="00000144">
      <w:pPr>
        <w:numPr>
          <w:ilvl w:val="0"/>
          <w:numId w:val="28"/>
        </w:numPr>
        <w:ind w:left="720" w:hanging="360"/>
        <w:rPr>
          <w:u w:val="none"/>
        </w:rPr>
      </w:pPr>
      <w:r w:rsidDel="00000000" w:rsidR="00000000" w:rsidRPr="00000000">
        <w:rPr>
          <w:rtl w:val="0"/>
        </w:rPr>
        <w:t xml:space="preserve">Built a day-of-week (DOW) profile to validate seasonal effects.</w:t>
      </w: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b w:val="1"/>
          <w:rtl w:val="0"/>
        </w:rPr>
        <w:t xml:space="preserve">Results</w:t>
      </w:r>
      <w:r w:rsidDel="00000000" w:rsidR="00000000" w:rsidRPr="00000000">
        <w:rPr>
          <w:rtl w:val="0"/>
        </w:rPr>
        <w:t xml:space="preserve">:</w:t>
      </w:r>
    </w:p>
    <w:p w:rsidR="00000000" w:rsidDel="00000000" w:rsidP="00000000" w:rsidRDefault="00000000" w:rsidRPr="00000000" w14:paraId="00000147">
      <w:pPr>
        <w:numPr>
          <w:ilvl w:val="0"/>
          <w:numId w:val="6"/>
        </w:numPr>
        <w:ind w:left="720" w:hanging="360"/>
        <w:rPr>
          <w:u w:val="none"/>
        </w:rPr>
      </w:pPr>
      <w:r w:rsidDel="00000000" w:rsidR="00000000" w:rsidRPr="00000000">
        <w:rPr>
          <w:rtl w:val="0"/>
        </w:rPr>
        <w:t xml:space="preserve">Trend: dominant component with a peak-to-peak change of ~710 reviews/day, dwarfing other effects. Clear growth phase followed by normalization (“hump”).</w:t>
      </w:r>
    </w:p>
    <w:p w:rsidR="00000000" w:rsidDel="00000000" w:rsidP="00000000" w:rsidRDefault="00000000" w:rsidRPr="00000000" w14:paraId="00000148">
      <w:pPr>
        <w:numPr>
          <w:ilvl w:val="0"/>
          <w:numId w:val="6"/>
        </w:numPr>
        <w:ind w:left="720" w:hanging="360"/>
        <w:rPr>
          <w:u w:val="none"/>
        </w:rPr>
      </w:pPr>
      <w:r w:rsidDel="00000000" w:rsidR="00000000" w:rsidRPr="00000000">
        <w:rPr>
          <w:rtl w:val="0"/>
        </w:rPr>
        <w:t xml:space="preserve">Seasonality: very weak weekly cycle (amplitude ~3.37 reviews/day, ~2% of mean).</w:t>
      </w:r>
    </w:p>
    <w:p w:rsidR="00000000" w:rsidDel="00000000" w:rsidP="00000000" w:rsidRDefault="00000000" w:rsidRPr="00000000" w14:paraId="00000149">
      <w:pPr>
        <w:numPr>
          <w:ilvl w:val="0"/>
          <w:numId w:val="6"/>
        </w:numPr>
        <w:ind w:left="720" w:hanging="360"/>
        <w:rPr>
          <w:u w:val="none"/>
        </w:rPr>
      </w:pPr>
      <w:r w:rsidDel="00000000" w:rsidR="00000000" w:rsidRPr="00000000">
        <w:rPr>
          <w:rtl w:val="0"/>
        </w:rPr>
        <w:t xml:space="preserve">Sunday is highest (165.88), Friday lowest (162.48).</w:t>
      </w:r>
    </w:p>
    <w:p w:rsidR="00000000" w:rsidDel="00000000" w:rsidP="00000000" w:rsidRDefault="00000000" w:rsidRPr="00000000" w14:paraId="0000014A">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Residuals: std ≈26.74 (~16% of mean), showing event-driven daily spikes. Variance rises with volume.</w:t>
      </w:r>
    </w:p>
    <w:p w:rsidR="00000000" w:rsidDel="00000000" w:rsidP="00000000" w:rsidRDefault="00000000" w:rsidRPr="00000000" w14:paraId="0000014B">
      <w:pPr>
        <w:numPr>
          <w:ilvl w:val="0"/>
          <w:numId w:val="6"/>
        </w:numPr>
        <w:ind w:left="720" w:hanging="360"/>
        <w:rPr>
          <w:u w:val="none"/>
        </w:rPr>
      </w:pPr>
      <w:r w:rsidDel="00000000" w:rsidR="00000000" w:rsidRPr="00000000">
        <w:rPr>
          <w:rtl w:val="0"/>
        </w:rPr>
        <w:t xml:space="preserve">Plots: observed series shows early flat period (mean-filled), then real rise/peak/decline. Trend dominates, seasonal wiggle small, residuals highlight short-term bursts.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Explanation:</w:t>
      </w:r>
    </w:p>
    <w:p w:rsidR="00000000" w:rsidDel="00000000" w:rsidP="00000000" w:rsidRDefault="00000000" w:rsidRPr="00000000" w14:paraId="0000014E">
      <w:pPr>
        <w:rPr/>
      </w:pPr>
      <w:r w:rsidDel="00000000" w:rsidR="00000000" w:rsidRPr="00000000">
        <w:rPr>
          <w:rtl w:val="0"/>
        </w:rPr>
        <w:t xml:space="preserve">Additive decomposition with mean-fill was selected because it transparently separates systematic components. Alternatives include interpolation or STL, but mean-fill ensures no artificial seasonal signals. The additive model was optimal since variance appeared constant. Results confirm that weekday swings (~±1–2 reviews/day) are negligible compared to the &gt;700/day long-run trend. The main insights are: (1) focus on trends for capacity planning, (2) flag anomalies in residuals, not weekdays, and (3) trim early flat regions for clearer visualization. This method is optimal for both interpretability and operational decision support.</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rPr/>
      </w:pPr>
      <w:bookmarkStart w:colFirst="0" w:colLast="0" w:name="_iirgs7d9sgp7" w:id="64"/>
      <w:bookmarkEnd w:id="64"/>
      <w:r w:rsidDel="00000000" w:rsidR="00000000" w:rsidRPr="00000000">
        <w:rPr>
          <w:rtl w:val="0"/>
        </w:rPr>
        <w:t xml:space="preserve">Why this solution was chosen</w:t>
      </w:r>
    </w:p>
    <w:p w:rsidR="00000000" w:rsidDel="00000000" w:rsidP="00000000" w:rsidRDefault="00000000" w:rsidRPr="00000000" w14:paraId="00000151">
      <w:pPr>
        <w:numPr>
          <w:ilvl w:val="0"/>
          <w:numId w:val="8"/>
        </w:numPr>
        <w:ind w:left="720" w:hanging="360"/>
      </w:pPr>
      <w:r w:rsidDel="00000000" w:rsidR="00000000" w:rsidRPr="00000000">
        <w:rPr>
          <w:rtl w:val="0"/>
        </w:rPr>
        <w:t xml:space="preserve">Additive decomposition is interpretable and effective when seasonal variance is roughly constant across time windows.</w:t>
      </w:r>
    </w:p>
    <w:p w:rsidR="00000000" w:rsidDel="00000000" w:rsidP="00000000" w:rsidRDefault="00000000" w:rsidRPr="00000000" w14:paraId="00000152">
      <w:pPr>
        <w:numPr>
          <w:ilvl w:val="0"/>
          <w:numId w:val="8"/>
        </w:numPr>
        <w:ind w:left="720" w:hanging="360"/>
      </w:pPr>
      <w:r w:rsidDel="00000000" w:rsidR="00000000" w:rsidRPr="00000000">
        <w:rPr>
          <w:rtl w:val="0"/>
        </w:rPr>
        <w:t xml:space="preserve">Filling missing days with mean preserves overall volume and avoids algorithm failure due to missing indices.</w:t>
      </w:r>
    </w:p>
    <w:p w:rsidR="00000000" w:rsidDel="00000000" w:rsidP="00000000" w:rsidRDefault="00000000" w:rsidRPr="00000000" w14:paraId="00000153">
      <w:pPr>
        <w:pStyle w:val="Heading3"/>
        <w:rPr/>
      </w:pPr>
      <w:bookmarkStart w:colFirst="0" w:colLast="0" w:name="_qrzmij67f1f1" w:id="65"/>
      <w:bookmarkEnd w:id="65"/>
      <w:r w:rsidDel="00000000" w:rsidR="00000000" w:rsidRPr="00000000">
        <w:rPr>
          <w:rtl w:val="0"/>
        </w:rPr>
        <w:t xml:space="preserve">Other possible solutions</w:t>
      </w:r>
    </w:p>
    <w:p w:rsidR="00000000" w:rsidDel="00000000" w:rsidP="00000000" w:rsidRDefault="00000000" w:rsidRPr="00000000" w14:paraId="00000154">
      <w:pPr>
        <w:numPr>
          <w:ilvl w:val="0"/>
          <w:numId w:val="38"/>
        </w:numPr>
        <w:ind w:left="720" w:hanging="360"/>
      </w:pPr>
      <w:r w:rsidDel="00000000" w:rsidR="00000000" w:rsidRPr="00000000">
        <w:rPr>
          <w:rtl w:val="0"/>
        </w:rPr>
        <w:t xml:space="preserve">Multiplicative decomposition if variance scales with level (i.e., seasons grow with trend).</w:t>
      </w:r>
    </w:p>
    <w:p w:rsidR="00000000" w:rsidDel="00000000" w:rsidP="00000000" w:rsidRDefault="00000000" w:rsidRPr="00000000" w14:paraId="00000155">
      <w:pPr>
        <w:numPr>
          <w:ilvl w:val="0"/>
          <w:numId w:val="38"/>
        </w:numPr>
        <w:ind w:left="720" w:hanging="360"/>
      </w:pPr>
      <w:r w:rsidDel="00000000" w:rsidR="00000000" w:rsidRPr="00000000">
        <w:rPr>
          <w:rtl w:val="0"/>
        </w:rPr>
        <w:t xml:space="preserve">STL decomposition for robust seasonal estimation and flexible seasonal window.</w:t>
      </w:r>
    </w:p>
    <w:p w:rsidR="00000000" w:rsidDel="00000000" w:rsidP="00000000" w:rsidRDefault="00000000" w:rsidRPr="00000000" w14:paraId="00000156">
      <w:pPr>
        <w:numPr>
          <w:ilvl w:val="0"/>
          <w:numId w:val="38"/>
        </w:numPr>
        <w:ind w:left="720" w:hanging="360"/>
      </w:pPr>
      <w:r w:rsidDel="00000000" w:rsidR="00000000" w:rsidRPr="00000000">
        <w:rPr>
          <w:rtl w:val="0"/>
        </w:rPr>
        <w:t xml:space="preserve">Imputation alternatives: forward-fill, interpolation, or model-based imputation (e.g., Kalman smoothing) — each with pros/cons.</w:t>
      </w:r>
    </w:p>
    <w:p w:rsidR="00000000" w:rsidDel="00000000" w:rsidP="00000000" w:rsidRDefault="00000000" w:rsidRPr="00000000" w14:paraId="00000157">
      <w:pPr>
        <w:pStyle w:val="Heading3"/>
        <w:rPr/>
      </w:pPr>
      <w:bookmarkStart w:colFirst="0" w:colLast="0" w:name="_mo47gps8zmx8" w:id="66"/>
      <w:bookmarkEnd w:id="66"/>
      <w:r w:rsidDel="00000000" w:rsidR="00000000" w:rsidRPr="00000000">
        <w:rPr>
          <w:rtl w:val="0"/>
        </w:rPr>
        <w:t xml:space="preserve">Is this optimal?</w:t>
      </w:r>
    </w:p>
    <w:p w:rsidR="00000000" w:rsidDel="00000000" w:rsidP="00000000" w:rsidRDefault="00000000" w:rsidRPr="00000000" w14:paraId="00000158">
      <w:pPr>
        <w:numPr>
          <w:ilvl w:val="0"/>
          <w:numId w:val="34"/>
        </w:numPr>
        <w:ind w:left="720" w:hanging="360"/>
      </w:pPr>
      <w:r w:rsidDel="00000000" w:rsidR="00000000" w:rsidRPr="00000000">
        <w:rPr>
          <w:rtl w:val="0"/>
        </w:rPr>
        <w:t xml:space="preserve">Sensible baseline: additive + mean imputation is fine for exploratory decomposition.</w:t>
      </w:r>
    </w:p>
    <w:p w:rsidR="00000000" w:rsidDel="00000000" w:rsidP="00000000" w:rsidRDefault="00000000" w:rsidRPr="00000000" w14:paraId="00000159">
      <w:pPr>
        <w:numPr>
          <w:ilvl w:val="0"/>
          <w:numId w:val="34"/>
        </w:numPr>
        <w:ind w:left="720" w:hanging="360"/>
      </w:pPr>
      <w:r w:rsidDel="00000000" w:rsidR="00000000" w:rsidRPr="00000000">
        <w:rPr>
          <w:rtl w:val="0"/>
        </w:rPr>
        <w:t xml:space="preserve">If the series exhibits heteroskedastic seasonal amplitude or many missing days, STL or multiplicative modeling and more careful imputation would be more appropriate.</w:t>
      </w:r>
      <w:r w:rsidDel="00000000" w:rsidR="00000000" w:rsidRPr="00000000">
        <w:rPr>
          <w:rtl w:val="0"/>
        </w:rPr>
      </w:r>
    </w:p>
    <w:p w:rsidR="00000000" w:rsidDel="00000000" w:rsidP="00000000" w:rsidRDefault="00000000" w:rsidRPr="00000000" w14:paraId="0000015A">
      <w:pPr>
        <w:pStyle w:val="Heading2"/>
        <w:rPr/>
      </w:pPr>
      <w:bookmarkStart w:colFirst="0" w:colLast="0" w:name="_u2wtu8tkx17m" w:id="67"/>
      <w:bookmarkEnd w:id="67"/>
      <w:r w:rsidDel="00000000" w:rsidR="00000000" w:rsidRPr="00000000">
        <w:rPr>
          <w:rtl w:val="0"/>
        </w:rPr>
        <w:t xml:space="preserve">Question 2.3 – Indigenous Strategy Report Analysis</w:t>
      </w:r>
    </w:p>
    <w:p w:rsidR="00000000" w:rsidDel="00000000" w:rsidP="00000000" w:rsidRDefault="00000000" w:rsidRPr="00000000" w14:paraId="0000015B">
      <w:pPr>
        <w:pStyle w:val="Heading3"/>
        <w:rPr/>
      </w:pPr>
      <w:bookmarkStart w:colFirst="0" w:colLast="0" w:name="_q5j8koh05wfk" w:id="68"/>
      <w:bookmarkEnd w:id="68"/>
      <w:r w:rsidDel="00000000" w:rsidR="00000000" w:rsidRPr="00000000">
        <w:rPr>
          <w:rtl w:val="0"/>
        </w:rPr>
        <w:t xml:space="preserve">Install and Import Required Libraries</w:t>
      </w:r>
    </w:p>
    <w:p w:rsidR="00000000" w:rsidDel="00000000" w:rsidP="00000000" w:rsidRDefault="00000000" w:rsidRPr="00000000" w14:paraId="0000015C">
      <w:pPr>
        <w:rPr/>
      </w:pPr>
      <w:r w:rsidDel="00000000" w:rsidR="00000000" w:rsidRPr="00000000">
        <w:rPr/>
        <w:drawing>
          <wp:inline distB="114300" distT="114300" distL="114300" distR="114300">
            <wp:extent cx="5731200" cy="393700"/>
            <wp:effectExtent b="0" l="0" r="0" t="0"/>
            <wp:docPr id="63"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731200" cy="2806700"/>
            <wp:effectExtent b="0" l="0" r="0" t="0"/>
            <wp:docPr id="8"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3"/>
        <w:rPr/>
      </w:pPr>
      <w:bookmarkStart w:colFirst="0" w:colLast="0" w:name="_mxc06r3j68g" w:id="69"/>
      <w:bookmarkEnd w:id="69"/>
      <w:r w:rsidDel="00000000" w:rsidR="00000000" w:rsidRPr="00000000">
        <w:rPr>
          <w:rtl w:val="0"/>
        </w:rPr>
        <w:t xml:space="preserve">Helper Function to extract Text from All Pages</w:t>
      </w:r>
    </w:p>
    <w:p w:rsidR="00000000" w:rsidDel="00000000" w:rsidP="00000000" w:rsidRDefault="00000000" w:rsidRPr="00000000" w14:paraId="0000015F">
      <w:pPr>
        <w:rPr/>
      </w:pPr>
      <w:r w:rsidDel="00000000" w:rsidR="00000000" w:rsidRPr="00000000">
        <w:rPr/>
        <w:drawing>
          <wp:inline distB="114300" distT="114300" distL="114300" distR="114300">
            <wp:extent cx="3948113" cy="3548055"/>
            <wp:effectExtent b="0" l="0" r="0" t="0"/>
            <wp:docPr id="80"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3948113" cy="354805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3"/>
        <w:rPr/>
      </w:pPr>
      <w:bookmarkStart w:colFirst="0" w:colLast="0" w:name="_kgf0fs1ykhhw" w:id="70"/>
      <w:bookmarkEnd w:id="70"/>
      <w:r w:rsidDel="00000000" w:rsidR="00000000" w:rsidRPr="00000000">
        <w:rPr>
          <w:rtl w:val="0"/>
        </w:rPr>
        <w:t xml:space="preserve">Data Extraction – Convert quantitative data, tables, figures into structured format</w:t>
      </w:r>
      <w:r w:rsidDel="00000000" w:rsidR="00000000" w:rsidRPr="00000000">
        <w:rPr>
          <w:rtl w:val="0"/>
        </w:rPr>
      </w:r>
    </w:p>
    <w:p w:rsidR="00000000" w:rsidDel="00000000" w:rsidP="00000000" w:rsidRDefault="00000000" w:rsidRPr="00000000" w14:paraId="00000161">
      <w:pPr>
        <w:pStyle w:val="Heading4"/>
        <w:rPr/>
      </w:pPr>
      <w:bookmarkStart w:colFirst="0" w:colLast="0" w:name="_1sxrz8otuft" w:id="71"/>
      <w:bookmarkEnd w:id="71"/>
      <w:r w:rsidDel="00000000" w:rsidR="00000000" w:rsidRPr="00000000">
        <w:rPr>
          <w:rtl w:val="0"/>
        </w:rPr>
        <w:t xml:space="preserve">Figure 1: Indigenous enrolments (2006–2020)</w:t>
      </w:r>
    </w:p>
    <w:p w:rsidR="00000000" w:rsidDel="00000000" w:rsidP="00000000" w:rsidRDefault="00000000" w:rsidRPr="00000000" w14:paraId="00000162">
      <w:pPr>
        <w:rPr/>
      </w:pPr>
      <w:r w:rsidDel="00000000" w:rsidR="00000000" w:rsidRPr="00000000">
        <w:rPr/>
        <w:drawing>
          <wp:inline distB="114300" distT="114300" distL="114300" distR="114300">
            <wp:extent cx="5731200" cy="1346200"/>
            <wp:effectExtent b="0" l="0" r="0" t="0"/>
            <wp:docPr id="36"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1271588" cy="1452071"/>
            <wp:effectExtent b="0" l="0" r="0" t="0"/>
            <wp:docPr id="71" name="image76.png"/>
            <a:graphic>
              <a:graphicData uri="http://schemas.openxmlformats.org/drawingml/2006/picture">
                <pic:pic>
                  <pic:nvPicPr>
                    <pic:cNvPr id="0" name="image76.png"/>
                    <pic:cNvPicPr preferRelativeResize="0"/>
                  </pic:nvPicPr>
                  <pic:blipFill>
                    <a:blip r:embed="rId85"/>
                    <a:srcRect b="0" l="0" r="0" t="0"/>
                    <a:stretch>
                      <a:fillRect/>
                    </a:stretch>
                  </pic:blipFill>
                  <pic:spPr>
                    <a:xfrm>
                      <a:off x="0" y="0"/>
                      <a:ext cx="1271588" cy="1452071"/>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4"/>
        <w:rPr/>
      </w:pPr>
      <w:bookmarkStart w:colFirst="0" w:colLast="0" w:name="_xu5vats6c9af" w:id="72"/>
      <w:bookmarkEnd w:id="72"/>
      <w:r w:rsidDel="00000000" w:rsidR="00000000" w:rsidRPr="00000000">
        <w:rPr>
          <w:rtl w:val="0"/>
        </w:rPr>
        <w:t xml:space="preserve">Table 1: Extract cleanly from PDF text</w:t>
      </w:r>
    </w:p>
    <w:p w:rsidR="00000000" w:rsidDel="00000000" w:rsidP="00000000" w:rsidRDefault="00000000" w:rsidRPr="00000000" w14:paraId="00000165">
      <w:pPr>
        <w:rPr/>
      </w:pPr>
      <w:r w:rsidDel="00000000" w:rsidR="00000000" w:rsidRPr="00000000">
        <w:rPr/>
        <w:drawing>
          <wp:inline distB="114300" distT="114300" distL="114300" distR="114300">
            <wp:extent cx="4807692" cy="3374811"/>
            <wp:effectExtent b="0" l="0" r="0" t="0"/>
            <wp:docPr id="26"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4807692" cy="337481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4286250" cy="1152525"/>
            <wp:effectExtent b="0" l="0" r="0" t="0"/>
            <wp:docPr id="33"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42862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4"/>
        <w:rPr/>
      </w:pPr>
      <w:bookmarkStart w:colFirst="0" w:colLast="0" w:name="_pncgyjqwv2ip" w:id="73"/>
      <w:bookmarkEnd w:id="73"/>
      <w:r w:rsidDel="00000000" w:rsidR="00000000" w:rsidRPr="00000000">
        <w:rPr>
          <w:rtl w:val="0"/>
        </w:rPr>
        <w:t xml:space="preserve">Figure 11: Nine-year completion rates</w:t>
      </w:r>
    </w:p>
    <w:p w:rsidR="00000000" w:rsidDel="00000000" w:rsidP="00000000" w:rsidRDefault="00000000" w:rsidRPr="00000000" w14:paraId="00000168">
      <w:pPr>
        <w:rPr/>
      </w:pPr>
      <w:r w:rsidDel="00000000" w:rsidR="00000000" w:rsidRPr="00000000">
        <w:rPr/>
        <w:drawing>
          <wp:inline distB="114300" distT="114300" distL="114300" distR="114300">
            <wp:extent cx="4224338" cy="1962218"/>
            <wp:effectExtent b="0" l="0" r="0" t="0"/>
            <wp:docPr id="11"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4224338" cy="196221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1485900" cy="1009650"/>
            <wp:effectExtent b="0" l="0" r="0" t="0"/>
            <wp:docPr id="58"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14859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4"/>
        <w:rPr/>
      </w:pPr>
      <w:bookmarkStart w:colFirst="0" w:colLast="0" w:name="_pmxh92msani8" w:id="74"/>
      <w:bookmarkEnd w:id="74"/>
      <w:r w:rsidDel="00000000" w:rsidR="00000000" w:rsidRPr="00000000">
        <w:rPr>
          <w:rtl w:val="0"/>
        </w:rPr>
        <w:t xml:space="preserve">Figure 14: Graduate employment outcomes</w:t>
      </w:r>
    </w:p>
    <w:p w:rsidR="00000000" w:rsidDel="00000000" w:rsidP="00000000" w:rsidRDefault="00000000" w:rsidRPr="00000000" w14:paraId="0000016B">
      <w:pPr>
        <w:rPr/>
      </w:pPr>
      <w:r w:rsidDel="00000000" w:rsidR="00000000" w:rsidRPr="00000000">
        <w:rPr/>
        <w:drawing>
          <wp:inline distB="114300" distT="114300" distL="114300" distR="114300">
            <wp:extent cx="3795713" cy="1478138"/>
            <wp:effectExtent b="0" l="0" r="0" t="0"/>
            <wp:docPr id="22" name="image30.png"/>
            <a:graphic>
              <a:graphicData uri="http://schemas.openxmlformats.org/drawingml/2006/picture">
                <pic:pic>
                  <pic:nvPicPr>
                    <pic:cNvPr id="0" name="image30.png"/>
                    <pic:cNvPicPr preferRelativeResize="0"/>
                  </pic:nvPicPr>
                  <pic:blipFill>
                    <a:blip r:embed="rId90"/>
                    <a:srcRect b="0" l="0" r="0" t="0"/>
                    <a:stretch>
                      <a:fillRect/>
                    </a:stretch>
                  </pic:blipFill>
                  <pic:spPr>
                    <a:xfrm>
                      <a:off x="0" y="0"/>
                      <a:ext cx="3795713" cy="147813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2719388" cy="655488"/>
            <wp:effectExtent b="0" l="0" r="0" t="0"/>
            <wp:docPr id="42" name="image47.png"/>
            <a:graphic>
              <a:graphicData uri="http://schemas.openxmlformats.org/drawingml/2006/picture">
                <pic:pic>
                  <pic:nvPicPr>
                    <pic:cNvPr id="0" name="image47.png"/>
                    <pic:cNvPicPr preferRelativeResize="0"/>
                  </pic:nvPicPr>
                  <pic:blipFill>
                    <a:blip r:embed="rId91"/>
                    <a:srcRect b="0" l="0" r="0" t="0"/>
                    <a:stretch>
                      <a:fillRect/>
                    </a:stretch>
                  </pic:blipFill>
                  <pic:spPr>
                    <a:xfrm>
                      <a:off x="0" y="0"/>
                      <a:ext cx="2719388" cy="65548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4"/>
        <w:rPr/>
      </w:pPr>
      <w:bookmarkStart w:colFirst="0" w:colLast="0" w:name="_l4z7tlk24jnk" w:id="75"/>
      <w:bookmarkEnd w:id="75"/>
      <w:r w:rsidDel="00000000" w:rsidR="00000000" w:rsidRPr="00000000">
        <w:rPr>
          <w:rtl w:val="0"/>
        </w:rPr>
        <w:t xml:space="preserve">Figure 16: Indigenous staff (2005–2021)</w:t>
      </w:r>
    </w:p>
    <w:p w:rsidR="00000000" w:rsidDel="00000000" w:rsidP="00000000" w:rsidRDefault="00000000" w:rsidRPr="00000000" w14:paraId="0000016E">
      <w:pPr>
        <w:rPr/>
      </w:pPr>
      <w:r w:rsidDel="00000000" w:rsidR="00000000" w:rsidRPr="00000000">
        <w:rPr/>
        <w:drawing>
          <wp:inline distB="114300" distT="114300" distL="114300" distR="114300">
            <wp:extent cx="3900488" cy="1220351"/>
            <wp:effectExtent b="0" l="0" r="0" t="0"/>
            <wp:docPr id="23" name="image25.png"/>
            <a:graphic>
              <a:graphicData uri="http://schemas.openxmlformats.org/drawingml/2006/picture">
                <pic:pic>
                  <pic:nvPicPr>
                    <pic:cNvPr id="0" name="image25.png"/>
                    <pic:cNvPicPr preferRelativeResize="0"/>
                  </pic:nvPicPr>
                  <pic:blipFill>
                    <a:blip r:embed="rId92"/>
                    <a:srcRect b="0" l="0" r="0" t="0"/>
                    <a:stretch>
                      <a:fillRect/>
                    </a:stretch>
                  </pic:blipFill>
                  <pic:spPr>
                    <a:xfrm>
                      <a:off x="0" y="0"/>
                      <a:ext cx="3900488" cy="122035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1366838" cy="776229"/>
            <wp:effectExtent b="0" l="0" r="0" t="0"/>
            <wp:docPr id="34" name="image37.png"/>
            <a:graphic>
              <a:graphicData uri="http://schemas.openxmlformats.org/drawingml/2006/picture">
                <pic:pic>
                  <pic:nvPicPr>
                    <pic:cNvPr id="0" name="image37.png"/>
                    <pic:cNvPicPr preferRelativeResize="0"/>
                  </pic:nvPicPr>
                  <pic:blipFill>
                    <a:blip r:embed="rId93"/>
                    <a:srcRect b="0" l="0" r="0" t="0"/>
                    <a:stretch>
                      <a:fillRect/>
                    </a:stretch>
                  </pic:blipFill>
                  <pic:spPr>
                    <a:xfrm>
                      <a:off x="0" y="0"/>
                      <a:ext cx="1366838" cy="77622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3"/>
        <w:rPr/>
      </w:pPr>
      <w:bookmarkStart w:colFirst="0" w:colLast="0" w:name="_szcelk8f4zt9" w:id="76"/>
      <w:bookmarkEnd w:id="76"/>
      <w:r w:rsidDel="00000000" w:rsidR="00000000" w:rsidRPr="00000000">
        <w:rPr>
          <w:rtl w:val="0"/>
        </w:rPr>
        <w:t xml:space="preserve">Data Analysis &amp; Visualization – Identify patterns and trends across institutions/years</w:t>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185775" cy="5271917"/>
            <wp:effectExtent b="0" l="0" r="0" t="0"/>
            <wp:docPr id="45" name="image51.png"/>
            <a:graphic>
              <a:graphicData uri="http://schemas.openxmlformats.org/drawingml/2006/picture">
                <pic:pic>
                  <pic:nvPicPr>
                    <pic:cNvPr id="0" name="image51.png"/>
                    <pic:cNvPicPr preferRelativeResize="0"/>
                  </pic:nvPicPr>
                  <pic:blipFill>
                    <a:blip r:embed="rId94"/>
                    <a:srcRect b="0" l="0" r="0" t="0"/>
                    <a:stretch>
                      <a:fillRect/>
                    </a:stretch>
                  </pic:blipFill>
                  <pic:spPr>
                    <a:xfrm>
                      <a:off x="0" y="0"/>
                      <a:ext cx="5185775" cy="5271917"/>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4"/>
        <w:rPr/>
      </w:pPr>
      <w:bookmarkStart w:colFirst="0" w:colLast="0" w:name="_u3fb50ihxq32" w:id="77"/>
      <w:bookmarkEnd w:id="77"/>
      <w:r w:rsidDel="00000000" w:rsidR="00000000" w:rsidRPr="00000000">
        <w:rPr>
          <w:rtl w:val="0"/>
        </w:rPr>
        <w:t xml:space="preserve">Enrolments Trend</w:t>
      </w:r>
    </w:p>
    <w:p w:rsidR="00000000" w:rsidDel="00000000" w:rsidP="00000000" w:rsidRDefault="00000000" w:rsidRPr="00000000" w14:paraId="00000173">
      <w:pPr>
        <w:rPr/>
      </w:pPr>
      <w:r w:rsidDel="00000000" w:rsidR="00000000" w:rsidRPr="00000000">
        <w:rPr/>
        <w:drawing>
          <wp:inline distB="114300" distT="114300" distL="114300" distR="114300">
            <wp:extent cx="5731200" cy="2654300"/>
            <wp:effectExtent b="0" l="0" r="0" t="0"/>
            <wp:docPr id="38" name="image59.png"/>
            <a:graphic>
              <a:graphicData uri="http://schemas.openxmlformats.org/drawingml/2006/picture">
                <pic:pic>
                  <pic:nvPicPr>
                    <pic:cNvPr id="0" name="image59.png"/>
                    <pic:cNvPicPr preferRelativeResize="0"/>
                  </pic:nvPicPr>
                  <pic:blipFill>
                    <a:blip r:embed="rId9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4"/>
        <w:rPr/>
      </w:pPr>
      <w:bookmarkStart w:colFirst="0" w:colLast="0" w:name="_jjx5uilgbizj" w:id="78"/>
      <w:bookmarkEnd w:id="78"/>
      <w:r w:rsidDel="00000000" w:rsidR="00000000" w:rsidRPr="00000000">
        <w:rPr>
          <w:rtl w:val="0"/>
        </w:rPr>
        <w:t xml:space="preserve">Course Level Comparison</w:t>
      </w:r>
    </w:p>
    <w:p w:rsidR="00000000" w:rsidDel="00000000" w:rsidP="00000000" w:rsidRDefault="00000000" w:rsidRPr="00000000" w14:paraId="00000175">
      <w:pPr>
        <w:rPr/>
      </w:pPr>
      <w:r w:rsidDel="00000000" w:rsidR="00000000" w:rsidRPr="00000000">
        <w:rPr/>
        <w:drawing>
          <wp:inline distB="114300" distT="114300" distL="114300" distR="114300">
            <wp:extent cx="4691063" cy="3187117"/>
            <wp:effectExtent b="0" l="0" r="0" t="0"/>
            <wp:docPr id="1"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4691063" cy="3187117"/>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4"/>
        <w:rPr/>
      </w:pPr>
      <w:bookmarkStart w:colFirst="0" w:colLast="0" w:name="_jbr4t57fne9j" w:id="79"/>
      <w:bookmarkEnd w:id="79"/>
      <w:r w:rsidDel="00000000" w:rsidR="00000000" w:rsidRPr="00000000">
        <w:rPr>
          <w:rtl w:val="0"/>
        </w:rPr>
        <w:t xml:space="preserve">Completion Rates</w:t>
      </w:r>
    </w:p>
    <w:p w:rsidR="00000000" w:rsidDel="00000000" w:rsidP="00000000" w:rsidRDefault="00000000" w:rsidRPr="00000000" w14:paraId="00000177">
      <w:pPr>
        <w:rPr/>
      </w:pPr>
      <w:r w:rsidDel="00000000" w:rsidR="00000000" w:rsidRPr="00000000">
        <w:rPr/>
        <w:drawing>
          <wp:inline distB="114300" distT="114300" distL="114300" distR="114300">
            <wp:extent cx="4557713" cy="3601060"/>
            <wp:effectExtent b="0" l="0" r="0" t="0"/>
            <wp:docPr id="72"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4557713" cy="360106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4"/>
        <w:rPr/>
      </w:pPr>
      <w:bookmarkStart w:colFirst="0" w:colLast="0" w:name="_oyw4aisrf5x8" w:id="80"/>
      <w:bookmarkEnd w:id="80"/>
      <w:r w:rsidDel="00000000" w:rsidR="00000000" w:rsidRPr="00000000">
        <w:rPr>
          <w:rtl w:val="0"/>
        </w:rPr>
        <w:t xml:space="preserve">Employment Outcomes</w:t>
      </w:r>
    </w:p>
    <w:p w:rsidR="00000000" w:rsidDel="00000000" w:rsidP="00000000" w:rsidRDefault="00000000" w:rsidRPr="00000000" w14:paraId="00000179">
      <w:pPr>
        <w:rPr/>
      </w:pPr>
      <w:r w:rsidDel="00000000" w:rsidR="00000000" w:rsidRPr="00000000">
        <w:rPr/>
        <w:drawing>
          <wp:inline distB="114300" distT="114300" distL="114300" distR="114300">
            <wp:extent cx="4681538" cy="3336179"/>
            <wp:effectExtent b="0" l="0" r="0" t="0"/>
            <wp:docPr id="21"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4681538" cy="3336179"/>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4"/>
        <w:rPr/>
      </w:pPr>
      <w:bookmarkStart w:colFirst="0" w:colLast="0" w:name="_mqc3lvwuqx06" w:id="81"/>
      <w:bookmarkEnd w:id="81"/>
      <w:r w:rsidDel="00000000" w:rsidR="00000000" w:rsidRPr="00000000">
        <w:rPr>
          <w:rtl w:val="0"/>
        </w:rPr>
        <w:t xml:space="preserve">Staff Headcount</w:t>
      </w:r>
    </w:p>
    <w:p w:rsidR="00000000" w:rsidDel="00000000" w:rsidP="00000000" w:rsidRDefault="00000000" w:rsidRPr="00000000" w14:paraId="0000017B">
      <w:pPr>
        <w:rPr/>
      </w:pPr>
      <w:r w:rsidDel="00000000" w:rsidR="00000000" w:rsidRPr="00000000">
        <w:rPr/>
        <w:drawing>
          <wp:inline distB="114300" distT="114300" distL="114300" distR="114300">
            <wp:extent cx="4652963" cy="3645214"/>
            <wp:effectExtent b="0" l="0" r="0" t="0"/>
            <wp:docPr id="35" name="image35.png"/>
            <a:graphic>
              <a:graphicData uri="http://schemas.openxmlformats.org/drawingml/2006/picture">
                <pic:pic>
                  <pic:nvPicPr>
                    <pic:cNvPr id="0" name="image35.png"/>
                    <pic:cNvPicPr preferRelativeResize="0"/>
                  </pic:nvPicPr>
                  <pic:blipFill>
                    <a:blip r:embed="rId99"/>
                    <a:srcRect b="0" l="0" r="0" t="0"/>
                    <a:stretch>
                      <a:fillRect/>
                    </a:stretch>
                  </pic:blipFill>
                  <pic:spPr>
                    <a:xfrm>
                      <a:off x="0" y="0"/>
                      <a:ext cx="4652963" cy="364521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3"/>
        <w:spacing w:before="280" w:lineRule="auto"/>
        <w:rPr/>
      </w:pPr>
      <w:bookmarkStart w:colFirst="0" w:colLast="0" w:name="_e731exrlp5zq" w:id="82"/>
      <w:bookmarkEnd w:id="82"/>
      <w:r w:rsidDel="00000000" w:rsidR="00000000" w:rsidRPr="00000000">
        <w:rPr>
          <w:rtl w:val="0"/>
        </w:rPr>
        <w:t xml:space="preserve">Detailed code logic (step-by-step)</w:t>
      </w:r>
    </w:p>
    <w:p w:rsidR="00000000" w:rsidDel="00000000" w:rsidP="00000000" w:rsidRDefault="00000000" w:rsidRPr="00000000" w14:paraId="0000017D">
      <w:pPr>
        <w:numPr>
          <w:ilvl w:val="0"/>
          <w:numId w:val="24"/>
        </w:numPr>
        <w:spacing w:after="0" w:afterAutospacing="0" w:before="240" w:lineRule="auto"/>
        <w:ind w:left="720" w:hanging="360"/>
      </w:pPr>
      <w:r w:rsidDel="00000000" w:rsidR="00000000" w:rsidRPr="00000000">
        <w:rPr>
          <w:b w:val="1"/>
          <w:rtl w:val="0"/>
        </w:rPr>
        <w:t xml:space="preserve">Load PDF</w:t>
      </w:r>
      <w:r w:rsidDel="00000000" w:rsidR="00000000" w:rsidRPr="00000000">
        <w:rPr>
          <w:rtl w:val="0"/>
        </w:rPr>
        <w:t xml:space="preserve"> using a table-extraction library (e.g., </w:t>
      </w:r>
      <w:r w:rsidDel="00000000" w:rsidR="00000000" w:rsidRPr="00000000">
        <w:rPr>
          <w:color w:val="188038"/>
          <w:rtl w:val="0"/>
        </w:rPr>
        <w:t xml:space="preserve">camelot.read_pdf()</w:t>
      </w:r>
      <w:r w:rsidDel="00000000" w:rsidR="00000000" w:rsidRPr="00000000">
        <w:rPr>
          <w:rtl w:val="0"/>
        </w:rPr>
        <w:t xml:space="preserve"> or </w:t>
      </w:r>
      <w:r w:rsidDel="00000000" w:rsidR="00000000" w:rsidRPr="00000000">
        <w:rPr>
          <w:color w:val="188038"/>
          <w:rtl w:val="0"/>
        </w:rPr>
        <w:t xml:space="preserve">tabula.read_pdf()</w:t>
      </w:r>
      <w:r w:rsidDel="00000000" w:rsidR="00000000" w:rsidRPr="00000000">
        <w:rPr>
          <w:rtl w:val="0"/>
        </w:rPr>
        <w:t xml:space="preserve">), or </w:t>
      </w:r>
      <w:r w:rsidDel="00000000" w:rsidR="00000000" w:rsidRPr="00000000">
        <w:rPr>
          <w:color w:val="188038"/>
          <w:rtl w:val="0"/>
        </w:rPr>
        <w:t xml:space="preserve">pdfplumber</w:t>
      </w:r>
      <w:r w:rsidDel="00000000" w:rsidR="00000000" w:rsidRPr="00000000">
        <w:rPr>
          <w:rtl w:val="0"/>
        </w:rPr>
        <w:t xml:space="preserve"> for more flexible text parsing.</w:t>
      </w:r>
    </w:p>
    <w:p w:rsidR="00000000" w:rsidDel="00000000" w:rsidP="00000000" w:rsidRDefault="00000000" w:rsidRPr="00000000" w14:paraId="0000017E">
      <w:pPr>
        <w:numPr>
          <w:ilvl w:val="0"/>
          <w:numId w:val="24"/>
        </w:numPr>
        <w:spacing w:after="0" w:afterAutospacing="0" w:before="0" w:beforeAutospacing="0" w:lineRule="auto"/>
        <w:ind w:left="720" w:hanging="360"/>
      </w:pPr>
      <w:r w:rsidDel="00000000" w:rsidR="00000000" w:rsidRPr="00000000">
        <w:rPr>
          <w:b w:val="1"/>
          <w:rtl w:val="0"/>
        </w:rPr>
        <w:t xml:space="preserve">Inspect pages</w:t>
      </w:r>
      <w:r w:rsidDel="00000000" w:rsidR="00000000" w:rsidRPr="00000000">
        <w:rPr>
          <w:rtl w:val="0"/>
        </w:rPr>
        <w:t xml:space="preserve"> and locate tables (multiple pages might carry the same table header structure). Extract them into DataFrames.</w:t>
      </w:r>
    </w:p>
    <w:p w:rsidR="00000000" w:rsidDel="00000000" w:rsidP="00000000" w:rsidRDefault="00000000" w:rsidRPr="00000000" w14:paraId="0000017F">
      <w:pPr>
        <w:numPr>
          <w:ilvl w:val="0"/>
          <w:numId w:val="24"/>
        </w:numPr>
        <w:spacing w:after="0" w:afterAutospacing="0" w:before="0" w:beforeAutospacing="0" w:lineRule="auto"/>
        <w:ind w:left="720" w:hanging="360"/>
      </w:pPr>
      <w:r w:rsidDel="00000000" w:rsidR="00000000" w:rsidRPr="00000000">
        <w:rPr>
          <w:b w:val="1"/>
          <w:rtl w:val="0"/>
        </w:rPr>
        <w:t xml:space="preserve">Normalize headers</w:t>
      </w:r>
      <w:r w:rsidDel="00000000" w:rsidR="00000000" w:rsidRPr="00000000">
        <w:rPr>
          <w:rtl w:val="0"/>
        </w:rPr>
        <w:t xml:space="preserve">: unify multi-line headers and fix misaligned columns caused by PDF layout peculiarities.</w:t>
      </w:r>
    </w:p>
    <w:p w:rsidR="00000000" w:rsidDel="00000000" w:rsidP="00000000" w:rsidRDefault="00000000" w:rsidRPr="00000000" w14:paraId="00000180">
      <w:pPr>
        <w:numPr>
          <w:ilvl w:val="0"/>
          <w:numId w:val="24"/>
        </w:numPr>
        <w:spacing w:after="0" w:afterAutospacing="0" w:before="0" w:beforeAutospacing="0" w:lineRule="auto"/>
        <w:ind w:left="720" w:hanging="360"/>
      </w:pPr>
      <w:r w:rsidDel="00000000" w:rsidR="00000000" w:rsidRPr="00000000">
        <w:rPr>
          <w:b w:val="1"/>
          <w:rtl w:val="0"/>
        </w:rPr>
        <w:t xml:space="preserve">Clean numeric fields</w:t>
      </w:r>
      <w:r w:rsidDel="00000000" w:rsidR="00000000" w:rsidRPr="00000000">
        <w:rPr>
          <w:rtl w:val="0"/>
        </w:rPr>
        <w:t xml:space="preserve">: remove commas/percentage signs and convert to numeric dtype; handle missing cells using </w:t>
      </w:r>
      <w:r w:rsidDel="00000000" w:rsidR="00000000" w:rsidRPr="00000000">
        <w:rPr>
          <w:color w:val="188038"/>
          <w:rtl w:val="0"/>
        </w:rPr>
        <w:t xml:space="preserve">NaN</w:t>
      </w:r>
      <w:r w:rsidDel="00000000" w:rsidR="00000000" w:rsidRPr="00000000">
        <w:rPr>
          <w:rtl w:val="0"/>
        </w:rPr>
        <w:t xml:space="preserve"> and decide on a fill strategy.</w:t>
      </w:r>
    </w:p>
    <w:p w:rsidR="00000000" w:rsidDel="00000000" w:rsidP="00000000" w:rsidRDefault="00000000" w:rsidRPr="00000000" w14:paraId="00000181">
      <w:pPr>
        <w:numPr>
          <w:ilvl w:val="0"/>
          <w:numId w:val="24"/>
        </w:numPr>
        <w:spacing w:after="0" w:afterAutospacing="0" w:before="0" w:beforeAutospacing="0" w:lineRule="auto"/>
        <w:ind w:left="720" w:hanging="360"/>
      </w:pPr>
      <w:r w:rsidDel="00000000" w:rsidR="00000000" w:rsidRPr="00000000">
        <w:rPr>
          <w:b w:val="1"/>
          <w:rtl w:val="0"/>
        </w:rPr>
        <w:t xml:space="preserve">Concatenate / reshape</w:t>
      </w:r>
      <w:r w:rsidDel="00000000" w:rsidR="00000000" w:rsidRPr="00000000">
        <w:rPr>
          <w:rtl w:val="0"/>
        </w:rPr>
        <w:t xml:space="preserve"> multiple table fragments (if the same table split across pages) into a single tidy DataFrame.</w:t>
      </w:r>
    </w:p>
    <w:p w:rsidR="00000000" w:rsidDel="00000000" w:rsidP="00000000" w:rsidRDefault="00000000" w:rsidRPr="00000000" w14:paraId="00000182">
      <w:pPr>
        <w:numPr>
          <w:ilvl w:val="0"/>
          <w:numId w:val="24"/>
        </w:numPr>
        <w:spacing w:after="0" w:afterAutospacing="0" w:before="0" w:beforeAutospacing="0" w:lineRule="auto"/>
        <w:ind w:left="720" w:hanging="360"/>
      </w:pPr>
      <w:r w:rsidDel="00000000" w:rsidR="00000000" w:rsidRPr="00000000">
        <w:rPr>
          <w:b w:val="1"/>
          <w:rtl w:val="0"/>
        </w:rPr>
        <w:t xml:space="preserve">Perform analysis</w:t>
      </w:r>
      <w:r w:rsidDel="00000000" w:rsidR="00000000" w:rsidRPr="00000000">
        <w:rPr>
          <w:rtl w:val="0"/>
        </w:rPr>
        <w:t xml:space="preserve">: compute year-over-year changes, plot trends per metric, compare institutions side-by-side with bar charts or small-multiples line charts.</w:t>
      </w:r>
    </w:p>
    <w:p w:rsidR="00000000" w:rsidDel="00000000" w:rsidP="00000000" w:rsidRDefault="00000000" w:rsidRPr="00000000" w14:paraId="00000183">
      <w:pPr>
        <w:numPr>
          <w:ilvl w:val="0"/>
          <w:numId w:val="24"/>
        </w:numPr>
        <w:spacing w:after="240" w:before="0" w:beforeAutospacing="0" w:lineRule="auto"/>
        <w:ind w:left="720" w:hanging="360"/>
      </w:pPr>
      <w:r w:rsidDel="00000000" w:rsidR="00000000" w:rsidRPr="00000000">
        <w:rPr>
          <w:b w:val="1"/>
          <w:rtl w:val="0"/>
        </w:rPr>
        <w:t xml:space="preserve">Document limitations</w:t>
      </w:r>
      <w:r w:rsidDel="00000000" w:rsidR="00000000" w:rsidRPr="00000000">
        <w:rPr>
          <w:rtl w:val="0"/>
        </w:rPr>
        <w:t xml:space="preserve">: note pages where extraction failed or required manual correction; include a short checklist of verification steps.</w:t>
      </w:r>
    </w:p>
    <w:p w:rsidR="00000000" w:rsidDel="00000000" w:rsidP="00000000" w:rsidRDefault="00000000" w:rsidRPr="00000000" w14:paraId="00000184">
      <w:pPr>
        <w:pStyle w:val="Heading3"/>
        <w:rPr/>
      </w:pPr>
      <w:bookmarkStart w:colFirst="0" w:colLast="0" w:name="_wyenms1ko0rc" w:id="83"/>
      <w:bookmarkEnd w:id="83"/>
      <w:r w:rsidDel="00000000" w:rsidR="00000000" w:rsidRPr="00000000">
        <w:rPr>
          <w:rtl w:val="0"/>
        </w:rPr>
        <w:t xml:space="preserve">Interpretation of results &amp; Insights – Summarize progress and challenges in Indigenous strategies</w:t>
      </w:r>
    </w:p>
    <w:p w:rsidR="00000000" w:rsidDel="00000000" w:rsidP="00000000" w:rsidRDefault="00000000" w:rsidRPr="00000000" w14:paraId="00000185">
      <w:pPr>
        <w:pStyle w:val="Heading4"/>
        <w:rPr/>
      </w:pPr>
      <w:bookmarkStart w:colFirst="0" w:colLast="0" w:name="_adbl47y475yi" w:id="84"/>
      <w:bookmarkEnd w:id="84"/>
      <w:r w:rsidDel="00000000" w:rsidR="00000000" w:rsidRPr="00000000">
        <w:rPr>
          <w:rtl w:val="0"/>
        </w:rPr>
        <w:t xml:space="preserve">1. Indigenous Staff vs Student Enrolments</w:t>
      </w:r>
    </w:p>
    <w:p w:rsidR="00000000" w:rsidDel="00000000" w:rsidP="00000000" w:rsidRDefault="00000000" w:rsidRPr="00000000" w14:paraId="00000186">
      <w:pPr>
        <w:numPr>
          <w:ilvl w:val="0"/>
          <w:numId w:val="1"/>
        </w:numPr>
        <w:ind w:left="720" w:hanging="360"/>
        <w:rPr/>
      </w:pPr>
      <w:r w:rsidDel="00000000" w:rsidR="00000000" w:rsidRPr="00000000">
        <w:rPr>
          <w:rtl w:val="0"/>
        </w:rPr>
        <w:t xml:space="preserve">Staff headcount was stable (2000+) until 2018, followed by a sudden collapse to near zero after 2019.</w:t>
      </w:r>
    </w:p>
    <w:p w:rsidR="00000000" w:rsidDel="00000000" w:rsidP="00000000" w:rsidRDefault="00000000" w:rsidRPr="00000000" w14:paraId="00000187">
      <w:pPr>
        <w:numPr>
          <w:ilvl w:val="0"/>
          <w:numId w:val="1"/>
        </w:numPr>
        <w:ind w:left="720" w:hanging="360"/>
        <w:rPr/>
      </w:pPr>
      <w:r w:rsidDel="00000000" w:rsidR="00000000" w:rsidRPr="00000000">
        <w:rPr>
          <w:rtl w:val="0"/>
        </w:rPr>
        <w:t xml:space="preserve">In contrast, student enrolments grew steadily between 2006–2018, peaking in 2019 before a small COVID-related dip in 2020.</w:t>
      </w:r>
    </w:p>
    <w:p w:rsidR="00000000" w:rsidDel="00000000" w:rsidP="00000000" w:rsidRDefault="00000000" w:rsidRPr="00000000" w14:paraId="00000188">
      <w:pPr>
        <w:numPr>
          <w:ilvl w:val="0"/>
          <w:numId w:val="1"/>
        </w:numPr>
        <w:ind w:left="720" w:hanging="360"/>
        <w:rPr/>
      </w:pPr>
      <w:r w:rsidDel="00000000" w:rsidR="00000000" w:rsidRPr="00000000">
        <w:rPr>
          <w:rtl w:val="0"/>
        </w:rPr>
        <w:t xml:space="preserve">Pattern: While institutions successfully increased Indigenous student participation, they failed to sustain Indigenous staff representation.</w:t>
      </w:r>
    </w:p>
    <w:p w:rsidR="00000000" w:rsidDel="00000000" w:rsidP="00000000" w:rsidRDefault="00000000" w:rsidRPr="00000000" w14:paraId="00000189">
      <w:pPr>
        <w:numPr>
          <w:ilvl w:val="0"/>
          <w:numId w:val="1"/>
        </w:numPr>
        <w:ind w:left="720" w:hanging="360"/>
        <w:rPr/>
      </w:pPr>
      <w:r w:rsidDel="00000000" w:rsidR="00000000" w:rsidRPr="00000000">
        <w:rPr>
          <w:rtl w:val="0"/>
        </w:rPr>
        <w:t xml:space="preserve">This imbalance creates a representation gap: students increasingly enter higher education but may lack Indigenous mentors and role models among staff.</w:t>
      </w:r>
    </w:p>
    <w:p w:rsidR="00000000" w:rsidDel="00000000" w:rsidP="00000000" w:rsidRDefault="00000000" w:rsidRPr="00000000" w14:paraId="0000018A">
      <w:pPr>
        <w:pStyle w:val="Heading4"/>
        <w:rPr/>
      </w:pPr>
      <w:bookmarkStart w:colFirst="0" w:colLast="0" w:name="_hu9btulilx0g" w:id="85"/>
      <w:bookmarkEnd w:id="85"/>
      <w:r w:rsidDel="00000000" w:rsidR="00000000" w:rsidRPr="00000000">
        <w:rPr>
          <w:rtl w:val="0"/>
        </w:rPr>
        <w:t xml:space="preserve">2. Enrolments by Course Level (2008–2020)</w:t>
      </w:r>
    </w:p>
    <w:p w:rsidR="00000000" w:rsidDel="00000000" w:rsidP="00000000" w:rsidRDefault="00000000" w:rsidRPr="00000000" w14:paraId="0000018B">
      <w:pPr>
        <w:numPr>
          <w:ilvl w:val="0"/>
          <w:numId w:val="17"/>
        </w:numPr>
        <w:ind w:left="720" w:hanging="360"/>
        <w:rPr/>
      </w:pPr>
      <w:r w:rsidDel="00000000" w:rsidR="00000000" w:rsidRPr="00000000">
        <w:rPr>
          <w:rtl w:val="0"/>
        </w:rPr>
        <w:t xml:space="preserve">Strong growth across all levels, with the largest surges in Bachelor and Non-Award courses:</w:t>
      </w:r>
    </w:p>
    <w:p w:rsidR="00000000" w:rsidDel="00000000" w:rsidP="00000000" w:rsidRDefault="00000000" w:rsidRPr="00000000" w14:paraId="0000018C">
      <w:pPr>
        <w:numPr>
          <w:ilvl w:val="1"/>
          <w:numId w:val="17"/>
        </w:numPr>
        <w:ind w:left="1440" w:hanging="360"/>
        <w:rPr/>
      </w:pPr>
      <w:r w:rsidDel="00000000" w:rsidR="00000000" w:rsidRPr="00000000">
        <w:rPr>
          <w:rFonts w:ascii="Arial Unicode MS" w:cs="Arial Unicode MS" w:eastAsia="Arial Unicode MS" w:hAnsi="Arial Unicode MS"/>
          <w:rtl w:val="0"/>
        </w:rPr>
        <w:t xml:space="preserve">Bachelor programs grew by ~2.5x (6,000 → 15,000+).</w:t>
      </w:r>
    </w:p>
    <w:p w:rsidR="00000000" w:rsidDel="00000000" w:rsidP="00000000" w:rsidRDefault="00000000" w:rsidRPr="00000000" w14:paraId="0000018D">
      <w:pPr>
        <w:numPr>
          <w:ilvl w:val="1"/>
          <w:numId w:val="17"/>
        </w:numPr>
        <w:ind w:left="1440" w:hanging="360"/>
        <w:rPr/>
      </w:pPr>
      <w:r w:rsidDel="00000000" w:rsidR="00000000" w:rsidRPr="00000000">
        <w:rPr>
          <w:rFonts w:ascii="Arial Unicode MS" w:cs="Arial Unicode MS" w:eastAsia="Arial Unicode MS" w:hAnsi="Arial Unicode MS"/>
          <w:rtl w:val="0"/>
        </w:rPr>
        <w:t xml:space="preserve">Non-Award enrolments more than doubled (9,500 → 22,000+).</w:t>
      </w:r>
    </w:p>
    <w:p w:rsidR="00000000" w:rsidDel="00000000" w:rsidP="00000000" w:rsidRDefault="00000000" w:rsidRPr="00000000" w14:paraId="0000018E">
      <w:pPr>
        <w:numPr>
          <w:ilvl w:val="0"/>
          <w:numId w:val="17"/>
        </w:numPr>
        <w:ind w:left="720" w:hanging="360"/>
        <w:rPr/>
      </w:pPr>
      <w:r w:rsidDel="00000000" w:rsidR="00000000" w:rsidRPr="00000000">
        <w:rPr>
          <w:rtl w:val="0"/>
        </w:rPr>
        <w:t xml:space="preserve">Growth is visible even at postgraduate levels, showing a pipeline effect: more Indigenous students are progressing beyond entry-level degrees.</w:t>
      </w:r>
    </w:p>
    <w:p w:rsidR="00000000" w:rsidDel="00000000" w:rsidP="00000000" w:rsidRDefault="00000000" w:rsidRPr="00000000" w14:paraId="0000018F">
      <w:pPr>
        <w:numPr>
          <w:ilvl w:val="0"/>
          <w:numId w:val="17"/>
        </w:numPr>
        <w:ind w:left="720" w:hanging="360"/>
        <w:rPr/>
      </w:pPr>
      <w:r w:rsidDel="00000000" w:rsidR="00000000" w:rsidRPr="00000000">
        <w:rPr>
          <w:rtl w:val="0"/>
        </w:rPr>
        <w:t xml:space="preserve">Pattern: Institutions are broadening access at multiple levels, with higher education becoming more mainstream for Indigenous communities.</w:t>
      </w:r>
    </w:p>
    <w:p w:rsidR="00000000" w:rsidDel="00000000" w:rsidP="00000000" w:rsidRDefault="00000000" w:rsidRPr="00000000" w14:paraId="00000190">
      <w:pPr>
        <w:pStyle w:val="Heading4"/>
        <w:rPr/>
      </w:pPr>
      <w:bookmarkStart w:colFirst="0" w:colLast="0" w:name="_fumbswvpwer6" w:id="86"/>
      <w:bookmarkEnd w:id="86"/>
      <w:r w:rsidDel="00000000" w:rsidR="00000000" w:rsidRPr="00000000">
        <w:rPr>
          <w:rtl w:val="0"/>
        </w:rPr>
        <w:t xml:space="preserve">3. Completion Rates (2005–2012)</w:t>
      </w:r>
    </w:p>
    <w:p w:rsidR="00000000" w:rsidDel="00000000" w:rsidP="00000000" w:rsidRDefault="00000000" w:rsidRPr="00000000" w14:paraId="00000191">
      <w:pPr>
        <w:numPr>
          <w:ilvl w:val="0"/>
          <w:numId w:val="2"/>
        </w:numPr>
        <w:ind w:left="720" w:hanging="360"/>
        <w:rPr/>
      </w:pPr>
      <w:r w:rsidDel="00000000" w:rsidR="00000000" w:rsidRPr="00000000">
        <w:rPr>
          <w:rtl w:val="0"/>
        </w:rPr>
        <w:t xml:space="preserve">Indigenous students show consistently higher nine-year completion rates (72–75%) than Non-Indigenous (~45–50%).</w:t>
      </w:r>
    </w:p>
    <w:p w:rsidR="00000000" w:rsidDel="00000000" w:rsidP="00000000" w:rsidRDefault="00000000" w:rsidRPr="00000000" w14:paraId="00000192">
      <w:pPr>
        <w:numPr>
          <w:ilvl w:val="0"/>
          <w:numId w:val="2"/>
        </w:numPr>
        <w:ind w:left="720" w:hanging="360"/>
        <w:rPr/>
      </w:pPr>
      <w:r w:rsidDel="00000000" w:rsidR="00000000" w:rsidRPr="00000000">
        <w:rPr>
          <w:rtl w:val="0"/>
        </w:rPr>
        <w:t xml:space="preserve">Despite a slight downward drift after 2009, Indigenous completion rates remained significantly stronger.</w:t>
      </w:r>
    </w:p>
    <w:p w:rsidR="00000000" w:rsidDel="00000000" w:rsidP="00000000" w:rsidRDefault="00000000" w:rsidRPr="00000000" w14:paraId="00000193">
      <w:pPr>
        <w:numPr>
          <w:ilvl w:val="0"/>
          <w:numId w:val="2"/>
        </w:numPr>
        <w:ind w:left="720" w:hanging="360"/>
        <w:rPr/>
      </w:pPr>
      <w:r w:rsidDel="00000000" w:rsidR="00000000" w:rsidRPr="00000000">
        <w:rPr>
          <w:rtl w:val="0"/>
        </w:rPr>
        <w:t xml:space="preserve">Pattern: Once enrolled, Indigenous students are more persistent and resilient, completing at higher rates than peers. This challenges stereotypes of Indigenous underperformance.</w:t>
      </w:r>
    </w:p>
    <w:p w:rsidR="00000000" w:rsidDel="00000000" w:rsidP="00000000" w:rsidRDefault="00000000" w:rsidRPr="00000000" w14:paraId="00000194">
      <w:pPr>
        <w:numPr>
          <w:ilvl w:val="0"/>
          <w:numId w:val="2"/>
        </w:numPr>
        <w:ind w:left="720" w:hanging="360"/>
        <w:rPr/>
      </w:pPr>
      <w:r w:rsidDel="00000000" w:rsidR="00000000" w:rsidRPr="00000000">
        <w:rPr>
          <w:rtl w:val="0"/>
        </w:rPr>
        <w:t xml:space="preserve">Cross-metric link: This aligns with growing enrolments, suggesting not only more Indigenous students are entering higher education, but they are also more likely to complete.</w:t>
      </w:r>
    </w:p>
    <w:p w:rsidR="00000000" w:rsidDel="00000000" w:rsidP="00000000" w:rsidRDefault="00000000" w:rsidRPr="00000000" w14:paraId="00000195">
      <w:pPr>
        <w:pStyle w:val="Heading4"/>
        <w:rPr/>
      </w:pPr>
      <w:bookmarkStart w:colFirst="0" w:colLast="0" w:name="_8n26jt1riurc" w:id="87"/>
      <w:bookmarkEnd w:id="87"/>
      <w:r w:rsidDel="00000000" w:rsidR="00000000" w:rsidRPr="00000000">
        <w:rPr>
          <w:rtl w:val="0"/>
        </w:rPr>
        <w:t xml:space="preserve">4. Graduate Employment Outcomes</w:t>
      </w:r>
    </w:p>
    <w:p w:rsidR="00000000" w:rsidDel="00000000" w:rsidP="00000000" w:rsidRDefault="00000000" w:rsidRPr="00000000" w14:paraId="00000196">
      <w:pPr>
        <w:numPr>
          <w:ilvl w:val="0"/>
          <w:numId w:val="37"/>
        </w:numPr>
        <w:ind w:left="720" w:hanging="360"/>
        <w:rPr/>
      </w:pPr>
      <w:r w:rsidDel="00000000" w:rsidR="00000000" w:rsidRPr="00000000">
        <w:rPr>
          <w:rtl w:val="0"/>
        </w:rPr>
        <w:t xml:space="preserve">Indigenous graduates are:</w:t>
      </w:r>
    </w:p>
    <w:p w:rsidR="00000000" w:rsidDel="00000000" w:rsidP="00000000" w:rsidRDefault="00000000" w:rsidRPr="00000000" w14:paraId="00000197">
      <w:pPr>
        <w:numPr>
          <w:ilvl w:val="1"/>
          <w:numId w:val="37"/>
        </w:numPr>
        <w:ind w:left="1440" w:hanging="360"/>
        <w:rPr/>
      </w:pPr>
      <w:r w:rsidDel="00000000" w:rsidR="00000000" w:rsidRPr="00000000">
        <w:rPr>
          <w:rtl w:val="0"/>
        </w:rPr>
        <w:t xml:space="preserve">Less likely to secure full-time work (~70% vs 85%).</w:t>
      </w:r>
    </w:p>
    <w:p w:rsidR="00000000" w:rsidDel="00000000" w:rsidP="00000000" w:rsidRDefault="00000000" w:rsidRPr="00000000" w14:paraId="00000198">
      <w:pPr>
        <w:numPr>
          <w:ilvl w:val="1"/>
          <w:numId w:val="37"/>
        </w:numPr>
        <w:ind w:left="1440" w:hanging="360"/>
        <w:rPr/>
      </w:pPr>
      <w:r w:rsidDel="00000000" w:rsidR="00000000" w:rsidRPr="00000000">
        <w:rPr>
          <w:rtl w:val="0"/>
        </w:rPr>
        <w:t xml:space="preserve">More likely to be in part-time roles (~75% vs 70%).</w:t>
      </w:r>
    </w:p>
    <w:p w:rsidR="00000000" w:rsidDel="00000000" w:rsidP="00000000" w:rsidRDefault="00000000" w:rsidRPr="00000000" w14:paraId="00000199">
      <w:pPr>
        <w:numPr>
          <w:ilvl w:val="1"/>
          <w:numId w:val="37"/>
        </w:numPr>
        <w:ind w:left="1440" w:hanging="360"/>
        <w:rPr/>
      </w:pPr>
      <w:r w:rsidDel="00000000" w:rsidR="00000000" w:rsidRPr="00000000">
        <w:rPr>
          <w:rtl w:val="0"/>
        </w:rPr>
        <w:t xml:space="preserve">Still performing well in overall employment, but consistently below Non-Indigenous outcomes.</w:t>
      </w:r>
    </w:p>
    <w:p w:rsidR="00000000" w:rsidDel="00000000" w:rsidP="00000000" w:rsidRDefault="00000000" w:rsidRPr="00000000" w14:paraId="0000019A">
      <w:pPr>
        <w:numPr>
          <w:ilvl w:val="0"/>
          <w:numId w:val="37"/>
        </w:numPr>
        <w:ind w:left="720" w:hanging="360"/>
        <w:rPr/>
      </w:pPr>
      <w:r w:rsidDel="00000000" w:rsidR="00000000" w:rsidRPr="00000000">
        <w:rPr>
          <w:rtl w:val="0"/>
        </w:rPr>
        <w:t xml:space="preserve">Pattern: Education gains (higher enrolments &amp; completion) are not translating into equitable labor market outcomes.</w:t>
      </w:r>
    </w:p>
    <w:p w:rsidR="00000000" w:rsidDel="00000000" w:rsidP="00000000" w:rsidRDefault="00000000" w:rsidRPr="00000000" w14:paraId="0000019B">
      <w:pPr>
        <w:numPr>
          <w:ilvl w:val="0"/>
          <w:numId w:val="37"/>
        </w:numPr>
        <w:ind w:left="720" w:hanging="360"/>
        <w:rPr/>
      </w:pPr>
      <w:r w:rsidDel="00000000" w:rsidR="00000000" w:rsidRPr="00000000">
        <w:rPr>
          <w:rtl w:val="0"/>
        </w:rPr>
        <w:t xml:space="preserve">This points to systemic barriers in employment — possibly bias, lack of career pathways, or regional disadvantage.</w:t>
      </w:r>
    </w:p>
    <w:p w:rsidR="00000000" w:rsidDel="00000000" w:rsidP="00000000" w:rsidRDefault="00000000" w:rsidRPr="00000000" w14:paraId="0000019C">
      <w:pPr>
        <w:pStyle w:val="Heading4"/>
        <w:rPr/>
      </w:pPr>
      <w:bookmarkStart w:colFirst="0" w:colLast="0" w:name="_c1e0ubp8hro6" w:id="88"/>
      <w:bookmarkEnd w:id="88"/>
      <w:r w:rsidDel="00000000" w:rsidR="00000000" w:rsidRPr="00000000">
        <w:rPr>
          <w:rtl w:val="0"/>
        </w:rPr>
        <w:t xml:space="preserve">5. Multi-Year &amp; Cross-Metric Patterns</w:t>
      </w:r>
    </w:p>
    <w:p w:rsidR="00000000" w:rsidDel="00000000" w:rsidP="00000000" w:rsidRDefault="00000000" w:rsidRPr="00000000" w14:paraId="0000019D">
      <w:pPr>
        <w:numPr>
          <w:ilvl w:val="0"/>
          <w:numId w:val="22"/>
        </w:numPr>
        <w:ind w:left="720" w:hanging="360"/>
        <w:rPr/>
      </w:pPr>
      <w:r w:rsidDel="00000000" w:rsidR="00000000" w:rsidRPr="00000000">
        <w:rPr>
          <w:rFonts w:ascii="Arial Unicode MS" w:cs="Arial Unicode MS" w:eastAsia="Arial Unicode MS" w:hAnsi="Arial Unicode MS"/>
          <w:rtl w:val="0"/>
        </w:rPr>
        <w:t xml:space="preserve">Student Participation ↑ (enrolments rose steadily 2006–2019).</w:t>
      </w:r>
    </w:p>
    <w:p w:rsidR="00000000" w:rsidDel="00000000" w:rsidP="00000000" w:rsidRDefault="00000000" w:rsidRPr="00000000" w14:paraId="0000019E">
      <w:pPr>
        <w:numPr>
          <w:ilvl w:val="0"/>
          <w:numId w:val="22"/>
        </w:numPr>
        <w:ind w:left="720" w:hanging="360"/>
        <w:rPr/>
      </w:pPr>
      <w:r w:rsidDel="00000000" w:rsidR="00000000" w:rsidRPr="00000000">
        <w:rPr>
          <w:rFonts w:ascii="Arial Unicode MS" w:cs="Arial Unicode MS" w:eastAsia="Arial Unicode MS" w:hAnsi="Arial Unicode MS"/>
          <w:rtl w:val="0"/>
        </w:rPr>
        <w:t xml:space="preserve">Completion Strength ↑ (Indigenous outperform peers in nine-year completion).</w:t>
      </w:r>
    </w:p>
    <w:p w:rsidR="00000000" w:rsidDel="00000000" w:rsidP="00000000" w:rsidRDefault="00000000" w:rsidRPr="00000000" w14:paraId="0000019F">
      <w:pPr>
        <w:numPr>
          <w:ilvl w:val="0"/>
          <w:numId w:val="22"/>
        </w:numPr>
        <w:ind w:left="720" w:hanging="360"/>
        <w:rPr/>
      </w:pPr>
      <w:r w:rsidDel="00000000" w:rsidR="00000000" w:rsidRPr="00000000">
        <w:rPr>
          <w:rFonts w:ascii="Arial Unicode MS" w:cs="Arial Unicode MS" w:eastAsia="Arial Unicode MS" w:hAnsi="Arial Unicode MS"/>
          <w:rtl w:val="0"/>
        </w:rPr>
        <w:t xml:space="preserve">Employment Gap persists ↓ (lower full-time employment despite education success).</w:t>
      </w:r>
    </w:p>
    <w:p w:rsidR="00000000" w:rsidDel="00000000" w:rsidP="00000000" w:rsidRDefault="00000000" w:rsidRPr="00000000" w14:paraId="000001A0">
      <w:pPr>
        <w:numPr>
          <w:ilvl w:val="0"/>
          <w:numId w:val="22"/>
        </w:numPr>
        <w:ind w:left="720" w:hanging="360"/>
        <w:rPr/>
      </w:pPr>
      <w:r w:rsidDel="00000000" w:rsidR="00000000" w:rsidRPr="00000000">
        <w:rPr>
          <w:rFonts w:ascii="Arial Unicode MS" w:cs="Arial Unicode MS" w:eastAsia="Arial Unicode MS" w:hAnsi="Arial Unicode MS"/>
          <w:rtl w:val="0"/>
        </w:rPr>
        <w:t xml:space="preserve">Staff Collapse ↓ post-2018 (threatens long-term sustainability of Indigenous strategies).</w:t>
      </w:r>
    </w:p>
    <w:p w:rsidR="00000000" w:rsidDel="00000000" w:rsidP="00000000" w:rsidRDefault="00000000" w:rsidRPr="00000000" w14:paraId="000001A1">
      <w:pPr>
        <w:rPr/>
      </w:pPr>
      <w:r w:rsidDel="00000000" w:rsidR="00000000" w:rsidRPr="00000000">
        <w:rPr>
          <w:rtl w:val="0"/>
        </w:rPr>
        <w:t xml:space="preserve">Together, this shows that institutions are succeeding in recruitment and student support, but failing in staff retention and labor market equity.</w:t>
      </w:r>
    </w:p>
    <w:p w:rsidR="00000000" w:rsidDel="00000000" w:rsidP="00000000" w:rsidRDefault="00000000" w:rsidRPr="00000000" w14:paraId="000001A2">
      <w:pPr>
        <w:pStyle w:val="Heading4"/>
        <w:rPr/>
      </w:pPr>
      <w:bookmarkStart w:colFirst="0" w:colLast="0" w:name="_ob17wlwzok4d" w:id="89"/>
      <w:bookmarkEnd w:id="89"/>
      <w:r w:rsidDel="00000000" w:rsidR="00000000" w:rsidRPr="00000000">
        <w:rPr>
          <w:rtl w:val="0"/>
        </w:rPr>
        <w:t xml:space="preserve">Key Insights for Indigenous Strategy</w:t>
      </w:r>
    </w:p>
    <w:p w:rsidR="00000000" w:rsidDel="00000000" w:rsidP="00000000" w:rsidRDefault="00000000" w:rsidRPr="00000000" w14:paraId="000001A3">
      <w:pPr>
        <w:numPr>
          <w:ilvl w:val="0"/>
          <w:numId w:val="18"/>
        </w:numPr>
        <w:ind w:left="720" w:hanging="360"/>
        <w:rPr/>
      </w:pPr>
      <w:r w:rsidDel="00000000" w:rsidR="00000000" w:rsidRPr="00000000">
        <w:rPr>
          <w:rtl w:val="0"/>
        </w:rPr>
        <w:t xml:space="preserve">Representation Imbalance: Rising Indigenous student enrolments are not matched by Indigenous staff numbers, weakening cultural and academic support structures.</w:t>
      </w:r>
    </w:p>
    <w:p w:rsidR="00000000" w:rsidDel="00000000" w:rsidP="00000000" w:rsidRDefault="00000000" w:rsidRPr="00000000" w14:paraId="000001A4">
      <w:pPr>
        <w:numPr>
          <w:ilvl w:val="0"/>
          <w:numId w:val="18"/>
        </w:numPr>
        <w:ind w:left="720" w:hanging="360"/>
        <w:rPr/>
      </w:pPr>
      <w:r w:rsidDel="00000000" w:rsidR="00000000" w:rsidRPr="00000000">
        <w:rPr>
          <w:rtl w:val="0"/>
        </w:rPr>
        <w:t xml:space="preserve">Education-to-Employment Gap: Indigenous graduates achieve strong educational outcomes but face barriers in translating them into full-time employment.</w:t>
      </w:r>
    </w:p>
    <w:p w:rsidR="00000000" w:rsidDel="00000000" w:rsidP="00000000" w:rsidRDefault="00000000" w:rsidRPr="00000000" w14:paraId="000001A5">
      <w:pPr>
        <w:numPr>
          <w:ilvl w:val="0"/>
          <w:numId w:val="18"/>
        </w:numPr>
        <w:ind w:left="720" w:hanging="360"/>
        <w:rPr/>
      </w:pPr>
      <w:r w:rsidDel="00000000" w:rsidR="00000000" w:rsidRPr="00000000">
        <w:rPr>
          <w:rtl w:val="0"/>
        </w:rPr>
        <w:t xml:space="preserve">Long-Term Sustainability Risk: Without Indigenous staff, the pipeline of Indigenous leadership and role models in academia is at risk.</w:t>
      </w:r>
    </w:p>
    <w:p w:rsidR="00000000" w:rsidDel="00000000" w:rsidP="00000000" w:rsidRDefault="00000000" w:rsidRPr="00000000" w14:paraId="000001A6">
      <w:pPr>
        <w:numPr>
          <w:ilvl w:val="0"/>
          <w:numId w:val="18"/>
        </w:numPr>
        <w:ind w:left="720" w:hanging="360"/>
        <w:rPr/>
      </w:pPr>
      <w:r w:rsidDel="00000000" w:rsidR="00000000" w:rsidRPr="00000000">
        <w:rPr>
          <w:rtl w:val="0"/>
        </w:rPr>
        <w:t xml:space="preserve">Policy Success in Completion: Indigenous-targeted support policies appear effective in improving student persistence and success.</w:t>
      </w:r>
    </w:p>
    <w:p w:rsidR="00000000" w:rsidDel="00000000" w:rsidP="00000000" w:rsidRDefault="00000000" w:rsidRPr="00000000" w14:paraId="000001A7">
      <w:pPr>
        <w:numPr>
          <w:ilvl w:val="0"/>
          <w:numId w:val="18"/>
        </w:numPr>
        <w:ind w:left="720" w:hanging="360"/>
        <w:rPr/>
      </w:pPr>
      <w:r w:rsidDel="00000000" w:rsidR="00000000" w:rsidRPr="00000000">
        <w:rPr>
          <w:rtl w:val="0"/>
        </w:rPr>
        <w:t xml:space="preserve">Systemic Barriers Beyond University: The transition from higher education to employment remains the weakest link in the Indigenous strategy.</w:t>
      </w:r>
    </w:p>
    <w:p w:rsidR="00000000" w:rsidDel="00000000" w:rsidP="00000000" w:rsidRDefault="00000000" w:rsidRPr="00000000" w14:paraId="000001A8">
      <w:pPr>
        <w:pStyle w:val="Heading4"/>
        <w:rPr/>
      </w:pPr>
      <w:bookmarkStart w:colFirst="0" w:colLast="0" w:name="_qjwqyxejlabu" w:id="90"/>
      <w:bookmarkEnd w:id="90"/>
      <w:r w:rsidDel="00000000" w:rsidR="00000000" w:rsidRPr="00000000">
        <w:rPr>
          <w:rtl w:val="0"/>
        </w:rPr>
        <w:t xml:space="preserve">Overall Trend</w:t>
      </w:r>
    </w:p>
    <w:p w:rsidR="00000000" w:rsidDel="00000000" w:rsidP="00000000" w:rsidRDefault="00000000" w:rsidRPr="00000000" w14:paraId="000001A9">
      <w:pPr>
        <w:rPr/>
      </w:pPr>
      <w:r w:rsidDel="00000000" w:rsidR="00000000" w:rsidRPr="00000000">
        <w:rPr>
          <w:rtl w:val="0"/>
        </w:rPr>
        <w:t xml:space="preserve">Indigenous higher education has achieved access and completion success, but gaps remain in staff representation and employment outcomes, highlighting the need for workforce inclusion strategies alongside student-focused policies.</w:t>
      </w:r>
    </w:p>
    <w:p w:rsidR="00000000" w:rsidDel="00000000" w:rsidP="00000000" w:rsidRDefault="00000000" w:rsidRPr="00000000" w14:paraId="000001AA">
      <w:pPr>
        <w:pStyle w:val="Heading3"/>
        <w:rPr/>
      </w:pPr>
      <w:bookmarkStart w:colFirst="0" w:colLast="0" w:name="_rnt28iqjxxv" w:id="91"/>
      <w:bookmarkEnd w:id="91"/>
      <w:r w:rsidDel="00000000" w:rsidR="00000000" w:rsidRPr="00000000">
        <w:rPr>
          <w:rtl w:val="0"/>
        </w:rPr>
        <w:t xml:space="preserve">Why this solution was chosen</w:t>
      </w:r>
    </w:p>
    <w:p w:rsidR="00000000" w:rsidDel="00000000" w:rsidP="00000000" w:rsidRDefault="00000000" w:rsidRPr="00000000" w14:paraId="000001AB">
      <w:pPr>
        <w:numPr>
          <w:ilvl w:val="0"/>
          <w:numId w:val="27"/>
        </w:numPr>
        <w:spacing w:after="0" w:afterAutospacing="0" w:before="240" w:lineRule="auto"/>
        <w:ind w:left="720" w:hanging="360"/>
      </w:pPr>
      <w:r w:rsidDel="00000000" w:rsidR="00000000" w:rsidRPr="00000000">
        <w:rPr>
          <w:rtl w:val="0"/>
        </w:rPr>
        <w:t xml:space="preserve">Programmatic extraction is </w:t>
      </w:r>
      <w:r w:rsidDel="00000000" w:rsidR="00000000" w:rsidRPr="00000000">
        <w:rPr>
          <w:b w:val="1"/>
          <w:rtl w:val="0"/>
        </w:rPr>
        <w:t xml:space="preserve">reproducible</w:t>
      </w:r>
      <w:r w:rsidDel="00000000" w:rsidR="00000000" w:rsidRPr="00000000">
        <w:rPr>
          <w:rtl w:val="0"/>
        </w:rPr>
        <w:t xml:space="preserve">: once code is in place, re-running on updated PDFs or batches is straightforward.</w:t>
      </w:r>
    </w:p>
    <w:p w:rsidR="00000000" w:rsidDel="00000000" w:rsidP="00000000" w:rsidRDefault="00000000" w:rsidRPr="00000000" w14:paraId="000001AC">
      <w:pPr>
        <w:numPr>
          <w:ilvl w:val="0"/>
          <w:numId w:val="27"/>
        </w:numPr>
        <w:spacing w:after="240" w:before="0" w:beforeAutospacing="0" w:lineRule="auto"/>
        <w:ind w:left="720" w:hanging="360"/>
      </w:pPr>
      <w:r w:rsidDel="00000000" w:rsidR="00000000" w:rsidRPr="00000000">
        <w:rPr>
          <w:rtl w:val="0"/>
        </w:rPr>
        <w:t xml:space="preserve">It also allows </w:t>
      </w:r>
      <w:r w:rsidDel="00000000" w:rsidR="00000000" w:rsidRPr="00000000">
        <w:rPr>
          <w:b w:val="1"/>
          <w:rtl w:val="0"/>
        </w:rPr>
        <w:t xml:space="preserve">quick cleaning and analysis</w:t>
      </w:r>
      <w:r w:rsidDel="00000000" w:rsidR="00000000" w:rsidRPr="00000000">
        <w:rPr>
          <w:rtl w:val="0"/>
        </w:rPr>
        <w:t xml:space="preserve"> that would be error-prone if done manually across many pages.</w:t>
      </w:r>
    </w:p>
    <w:p w:rsidR="00000000" w:rsidDel="00000000" w:rsidP="00000000" w:rsidRDefault="00000000" w:rsidRPr="00000000" w14:paraId="000001AD">
      <w:pPr>
        <w:pStyle w:val="Heading3"/>
        <w:spacing w:before="280" w:lineRule="auto"/>
        <w:rPr/>
      </w:pPr>
      <w:bookmarkStart w:colFirst="0" w:colLast="0" w:name="_3zq3gjw5y1n3" w:id="92"/>
      <w:bookmarkEnd w:id="92"/>
      <w:r w:rsidDel="00000000" w:rsidR="00000000" w:rsidRPr="00000000">
        <w:rPr>
          <w:rtl w:val="0"/>
        </w:rPr>
        <w:t xml:space="preserve">Other possible solutions</w:t>
      </w:r>
    </w:p>
    <w:p w:rsidR="00000000" w:rsidDel="00000000" w:rsidP="00000000" w:rsidRDefault="00000000" w:rsidRPr="00000000" w14:paraId="000001AE">
      <w:pPr>
        <w:numPr>
          <w:ilvl w:val="0"/>
          <w:numId w:val="4"/>
        </w:numPr>
        <w:spacing w:after="0" w:afterAutospacing="0" w:before="240" w:lineRule="auto"/>
        <w:ind w:left="720" w:hanging="360"/>
        <w:rPr/>
      </w:pPr>
      <w:r w:rsidDel="00000000" w:rsidR="00000000" w:rsidRPr="00000000">
        <w:rPr>
          <w:rtl w:val="0"/>
        </w:rPr>
        <w:t xml:space="preserve">Manual transcription into CSV (accurate for small tables but not scalable).</w:t>
      </w:r>
    </w:p>
    <w:p w:rsidR="00000000" w:rsidDel="00000000" w:rsidP="00000000" w:rsidRDefault="00000000" w:rsidRPr="00000000" w14:paraId="000001AF">
      <w:pPr>
        <w:numPr>
          <w:ilvl w:val="0"/>
          <w:numId w:val="4"/>
        </w:numPr>
        <w:spacing w:after="0" w:afterAutospacing="0" w:before="0" w:beforeAutospacing="0" w:lineRule="auto"/>
        <w:ind w:left="720" w:hanging="360"/>
        <w:rPr/>
      </w:pPr>
      <w:r w:rsidDel="00000000" w:rsidR="00000000" w:rsidRPr="00000000">
        <w:rPr>
          <w:rtl w:val="0"/>
        </w:rPr>
        <w:t xml:space="preserve">Use OCR (Tesseract) for scanned images — necessary if tables are embedded as images.</w:t>
      </w:r>
    </w:p>
    <w:p w:rsidR="00000000" w:rsidDel="00000000" w:rsidP="00000000" w:rsidRDefault="00000000" w:rsidRPr="00000000" w14:paraId="000001B0">
      <w:pPr>
        <w:numPr>
          <w:ilvl w:val="0"/>
          <w:numId w:val="4"/>
        </w:numPr>
        <w:spacing w:after="240" w:before="0" w:beforeAutospacing="0" w:lineRule="auto"/>
        <w:ind w:left="720" w:hanging="360"/>
        <w:rPr/>
      </w:pPr>
      <w:r w:rsidDel="00000000" w:rsidR="00000000" w:rsidRPr="00000000">
        <w:rPr>
          <w:rtl w:val="0"/>
        </w:rPr>
        <w:t xml:space="preserve">Use vendor APIs or published data if the report has machine-readable data (CSV/Excel) on a website — often the most reliable.</w:t>
      </w:r>
    </w:p>
    <w:p w:rsidR="00000000" w:rsidDel="00000000" w:rsidP="00000000" w:rsidRDefault="00000000" w:rsidRPr="00000000" w14:paraId="000001B1">
      <w:pPr>
        <w:pStyle w:val="Heading3"/>
        <w:spacing w:before="280" w:lineRule="auto"/>
        <w:rPr/>
      </w:pPr>
      <w:bookmarkStart w:colFirst="0" w:colLast="0" w:name="_ll8yk94xaj72" w:id="93"/>
      <w:bookmarkEnd w:id="93"/>
      <w:r w:rsidDel="00000000" w:rsidR="00000000" w:rsidRPr="00000000">
        <w:rPr>
          <w:rtl w:val="0"/>
        </w:rPr>
        <w:t xml:space="preserve">Is this optimal?</w:t>
      </w:r>
    </w:p>
    <w:p w:rsidR="00000000" w:rsidDel="00000000" w:rsidP="00000000" w:rsidRDefault="00000000" w:rsidRPr="00000000" w14:paraId="000001B2">
      <w:pPr>
        <w:numPr>
          <w:ilvl w:val="0"/>
          <w:numId w:val="31"/>
        </w:numPr>
        <w:spacing w:after="0" w:afterAutospacing="0" w:before="240" w:lineRule="auto"/>
        <w:ind w:left="720" w:hanging="360"/>
      </w:pPr>
      <w:r w:rsidDel="00000000" w:rsidR="00000000" w:rsidRPr="00000000">
        <w:rPr>
          <w:b w:val="1"/>
          <w:rtl w:val="0"/>
        </w:rPr>
        <w:t xml:space="preserve">Optimal if tables are digitized text</w:t>
      </w:r>
      <w:r w:rsidDel="00000000" w:rsidR="00000000" w:rsidRPr="00000000">
        <w:rPr>
          <w:rtl w:val="0"/>
        </w:rPr>
        <w:t xml:space="preserve"> (selectable in the PDF). Programmatic extraction is the best balance of reproducibility and efficiency.</w:t>
      </w:r>
    </w:p>
    <w:p w:rsidR="00000000" w:rsidDel="00000000" w:rsidP="00000000" w:rsidRDefault="00000000" w:rsidRPr="00000000" w14:paraId="000001B3">
      <w:pPr>
        <w:numPr>
          <w:ilvl w:val="0"/>
          <w:numId w:val="31"/>
        </w:numPr>
        <w:spacing w:after="240" w:before="0" w:beforeAutospacing="0" w:lineRule="auto"/>
        <w:ind w:left="720" w:hanging="360"/>
        <w:rPr/>
      </w:pPr>
      <w:r w:rsidDel="00000000" w:rsidR="00000000" w:rsidRPr="00000000">
        <w:rPr>
          <w:rtl w:val="0"/>
        </w:rPr>
        <w:t xml:space="preserve">If tables are images or extraction fails repeatedly, manual correction or OCR + manual validation becomes necessary — the programmatic approach then becomes semi-automated rather than fully automated.</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0.png"/><Relationship Id="rId41" Type="http://schemas.openxmlformats.org/officeDocument/2006/relationships/image" Target="media/image84.png"/><Relationship Id="rId44" Type="http://schemas.openxmlformats.org/officeDocument/2006/relationships/image" Target="media/image21.png"/><Relationship Id="rId43" Type="http://schemas.openxmlformats.org/officeDocument/2006/relationships/image" Target="media/image11.png"/><Relationship Id="rId46" Type="http://schemas.openxmlformats.org/officeDocument/2006/relationships/image" Target="media/image50.png"/><Relationship Id="rId45" Type="http://schemas.openxmlformats.org/officeDocument/2006/relationships/image" Target="media/image9.png"/><Relationship Id="rId48" Type="http://schemas.openxmlformats.org/officeDocument/2006/relationships/image" Target="media/image62.png"/><Relationship Id="rId47" Type="http://schemas.openxmlformats.org/officeDocument/2006/relationships/image" Target="media/image5.png"/><Relationship Id="rId49" Type="http://schemas.openxmlformats.org/officeDocument/2006/relationships/image" Target="media/image64.png"/><Relationship Id="rId31" Type="http://schemas.openxmlformats.org/officeDocument/2006/relationships/image" Target="media/image71.png"/><Relationship Id="rId30" Type="http://schemas.openxmlformats.org/officeDocument/2006/relationships/image" Target="media/image94.png"/><Relationship Id="rId33" Type="http://schemas.openxmlformats.org/officeDocument/2006/relationships/image" Target="media/image72.png"/><Relationship Id="rId32" Type="http://schemas.openxmlformats.org/officeDocument/2006/relationships/image" Target="media/image74.png"/><Relationship Id="rId35" Type="http://schemas.openxmlformats.org/officeDocument/2006/relationships/image" Target="media/image36.png"/><Relationship Id="rId34" Type="http://schemas.openxmlformats.org/officeDocument/2006/relationships/image" Target="media/image18.png"/><Relationship Id="rId37" Type="http://schemas.openxmlformats.org/officeDocument/2006/relationships/image" Target="media/image41.png"/><Relationship Id="rId36" Type="http://schemas.openxmlformats.org/officeDocument/2006/relationships/image" Target="media/image52.png"/><Relationship Id="rId39" Type="http://schemas.openxmlformats.org/officeDocument/2006/relationships/image" Target="media/image7.png"/><Relationship Id="rId38" Type="http://schemas.openxmlformats.org/officeDocument/2006/relationships/image" Target="media/image69.png"/><Relationship Id="rId20" Type="http://schemas.openxmlformats.org/officeDocument/2006/relationships/image" Target="media/image54.png"/><Relationship Id="rId22" Type="http://schemas.openxmlformats.org/officeDocument/2006/relationships/image" Target="media/image48.png"/><Relationship Id="rId21" Type="http://schemas.openxmlformats.org/officeDocument/2006/relationships/image" Target="media/image49.png"/><Relationship Id="rId24" Type="http://schemas.openxmlformats.org/officeDocument/2006/relationships/image" Target="media/image63.png"/><Relationship Id="rId23" Type="http://schemas.openxmlformats.org/officeDocument/2006/relationships/image" Target="media/image65.png"/><Relationship Id="rId26" Type="http://schemas.openxmlformats.org/officeDocument/2006/relationships/image" Target="media/image33.png"/><Relationship Id="rId25" Type="http://schemas.openxmlformats.org/officeDocument/2006/relationships/image" Target="media/image60.png"/><Relationship Id="rId28" Type="http://schemas.openxmlformats.org/officeDocument/2006/relationships/image" Target="media/image12.png"/><Relationship Id="rId27" Type="http://schemas.openxmlformats.org/officeDocument/2006/relationships/image" Target="media/image81.png"/><Relationship Id="rId29" Type="http://schemas.openxmlformats.org/officeDocument/2006/relationships/image" Target="media/image17.png"/><Relationship Id="rId95" Type="http://schemas.openxmlformats.org/officeDocument/2006/relationships/image" Target="media/image59.png"/><Relationship Id="rId94" Type="http://schemas.openxmlformats.org/officeDocument/2006/relationships/image" Target="media/image51.png"/><Relationship Id="rId97" Type="http://schemas.openxmlformats.org/officeDocument/2006/relationships/image" Target="media/image82.png"/><Relationship Id="rId96" Type="http://schemas.openxmlformats.org/officeDocument/2006/relationships/image" Target="media/image22.png"/><Relationship Id="rId11" Type="http://schemas.openxmlformats.org/officeDocument/2006/relationships/image" Target="media/image43.png"/><Relationship Id="rId99" Type="http://schemas.openxmlformats.org/officeDocument/2006/relationships/image" Target="media/image35.png"/><Relationship Id="rId10" Type="http://schemas.openxmlformats.org/officeDocument/2006/relationships/image" Target="media/image3.png"/><Relationship Id="rId98" Type="http://schemas.openxmlformats.org/officeDocument/2006/relationships/image" Target="media/image26.png"/><Relationship Id="rId13" Type="http://schemas.openxmlformats.org/officeDocument/2006/relationships/image" Target="media/image31.png"/><Relationship Id="rId12" Type="http://schemas.openxmlformats.org/officeDocument/2006/relationships/image" Target="media/image85.png"/><Relationship Id="rId91" Type="http://schemas.openxmlformats.org/officeDocument/2006/relationships/image" Target="media/image47.png"/><Relationship Id="rId90" Type="http://schemas.openxmlformats.org/officeDocument/2006/relationships/image" Target="media/image30.png"/><Relationship Id="rId93" Type="http://schemas.openxmlformats.org/officeDocument/2006/relationships/image" Target="media/image37.png"/><Relationship Id="rId92" Type="http://schemas.openxmlformats.org/officeDocument/2006/relationships/image" Target="media/image25.png"/><Relationship Id="rId15" Type="http://schemas.openxmlformats.org/officeDocument/2006/relationships/image" Target="media/image68.png"/><Relationship Id="rId14" Type="http://schemas.openxmlformats.org/officeDocument/2006/relationships/image" Target="media/image46.png"/><Relationship Id="rId17" Type="http://schemas.openxmlformats.org/officeDocument/2006/relationships/image" Target="media/image23.png"/><Relationship Id="rId16" Type="http://schemas.openxmlformats.org/officeDocument/2006/relationships/image" Target="media/image42.png"/><Relationship Id="rId19" Type="http://schemas.openxmlformats.org/officeDocument/2006/relationships/image" Target="media/image92.png"/><Relationship Id="rId18" Type="http://schemas.openxmlformats.org/officeDocument/2006/relationships/image" Target="media/image93.png"/><Relationship Id="rId84" Type="http://schemas.openxmlformats.org/officeDocument/2006/relationships/image" Target="media/image39.png"/><Relationship Id="rId83" Type="http://schemas.openxmlformats.org/officeDocument/2006/relationships/image" Target="media/image77.png"/><Relationship Id="rId86" Type="http://schemas.openxmlformats.org/officeDocument/2006/relationships/image" Target="media/image28.png"/><Relationship Id="rId85" Type="http://schemas.openxmlformats.org/officeDocument/2006/relationships/image" Target="media/image76.png"/><Relationship Id="rId88" Type="http://schemas.openxmlformats.org/officeDocument/2006/relationships/image" Target="media/image13.png"/><Relationship Id="rId87" Type="http://schemas.openxmlformats.org/officeDocument/2006/relationships/image" Target="media/image29.png"/><Relationship Id="rId89" Type="http://schemas.openxmlformats.org/officeDocument/2006/relationships/image" Target="media/image56.png"/><Relationship Id="rId80" Type="http://schemas.openxmlformats.org/officeDocument/2006/relationships/image" Target="media/image38.png"/><Relationship Id="rId82" Type="http://schemas.openxmlformats.org/officeDocument/2006/relationships/image" Target="media/image8.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15.png"/><Relationship Id="rId73" Type="http://schemas.openxmlformats.org/officeDocument/2006/relationships/image" Target="media/image80.png"/><Relationship Id="rId72" Type="http://schemas.openxmlformats.org/officeDocument/2006/relationships/image" Target="media/image75.png"/><Relationship Id="rId75" Type="http://schemas.openxmlformats.org/officeDocument/2006/relationships/image" Target="media/image79.png"/><Relationship Id="rId74" Type="http://schemas.openxmlformats.org/officeDocument/2006/relationships/image" Target="media/image45.png"/><Relationship Id="rId77" Type="http://schemas.openxmlformats.org/officeDocument/2006/relationships/image" Target="media/image55.png"/><Relationship Id="rId76" Type="http://schemas.openxmlformats.org/officeDocument/2006/relationships/image" Target="media/image66.png"/><Relationship Id="rId79" Type="http://schemas.openxmlformats.org/officeDocument/2006/relationships/image" Target="media/image34.png"/><Relationship Id="rId78" Type="http://schemas.openxmlformats.org/officeDocument/2006/relationships/image" Target="media/image32.png"/><Relationship Id="rId71" Type="http://schemas.openxmlformats.org/officeDocument/2006/relationships/image" Target="media/image90.png"/><Relationship Id="rId70" Type="http://schemas.openxmlformats.org/officeDocument/2006/relationships/image" Target="media/image53.png"/><Relationship Id="rId62" Type="http://schemas.openxmlformats.org/officeDocument/2006/relationships/image" Target="media/image78.png"/><Relationship Id="rId61" Type="http://schemas.openxmlformats.org/officeDocument/2006/relationships/image" Target="media/image44.png"/><Relationship Id="rId64" Type="http://schemas.openxmlformats.org/officeDocument/2006/relationships/image" Target="media/image88.png"/><Relationship Id="rId63" Type="http://schemas.openxmlformats.org/officeDocument/2006/relationships/image" Target="media/image4.png"/><Relationship Id="rId66" Type="http://schemas.openxmlformats.org/officeDocument/2006/relationships/image" Target="media/image67.png"/><Relationship Id="rId65" Type="http://schemas.openxmlformats.org/officeDocument/2006/relationships/image" Target="media/image24.png"/><Relationship Id="rId68" Type="http://schemas.openxmlformats.org/officeDocument/2006/relationships/image" Target="media/image58.png"/><Relationship Id="rId67" Type="http://schemas.openxmlformats.org/officeDocument/2006/relationships/image" Target="media/image1.png"/><Relationship Id="rId60" Type="http://schemas.openxmlformats.org/officeDocument/2006/relationships/image" Target="media/image14.png"/><Relationship Id="rId69" Type="http://schemas.openxmlformats.org/officeDocument/2006/relationships/image" Target="media/image87.png"/><Relationship Id="rId51" Type="http://schemas.openxmlformats.org/officeDocument/2006/relationships/image" Target="media/image89.png"/><Relationship Id="rId50" Type="http://schemas.openxmlformats.org/officeDocument/2006/relationships/image" Target="media/image86.png"/><Relationship Id="rId53" Type="http://schemas.openxmlformats.org/officeDocument/2006/relationships/image" Target="media/image27.png"/><Relationship Id="rId52" Type="http://schemas.openxmlformats.org/officeDocument/2006/relationships/image" Target="media/image83.png"/><Relationship Id="rId55" Type="http://schemas.openxmlformats.org/officeDocument/2006/relationships/image" Target="media/image16.png"/><Relationship Id="rId54" Type="http://schemas.openxmlformats.org/officeDocument/2006/relationships/image" Target="media/image91.png"/><Relationship Id="rId57" Type="http://schemas.openxmlformats.org/officeDocument/2006/relationships/image" Target="media/image10.png"/><Relationship Id="rId56" Type="http://schemas.openxmlformats.org/officeDocument/2006/relationships/image" Target="media/image19.png"/><Relationship Id="rId59" Type="http://schemas.openxmlformats.org/officeDocument/2006/relationships/image" Target="media/image70.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